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51BF8" w14:textId="4501B4E7" w:rsidR="008F3283" w:rsidRPr="00771486" w:rsidRDefault="002C4854"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2C4854">
        <w:rPr>
          <w:rFonts w:ascii="Times New Roman" w:eastAsiaTheme="minorHAnsi" w:hAnsi="Times New Roman"/>
          <w:b/>
          <w:bCs/>
          <w:sz w:val="24"/>
          <w:szCs w:val="28"/>
          <w:lang w:val="en-US"/>
        </w:rPr>
        <w:t>3GPP TSG RAN WG1 #10</w:t>
      </w:r>
      <w:r w:rsidR="00C10DEF">
        <w:rPr>
          <w:rFonts w:ascii="Times New Roman" w:eastAsiaTheme="minorHAnsi" w:hAnsi="Times New Roman"/>
          <w:b/>
          <w:bCs/>
          <w:sz w:val="24"/>
          <w:szCs w:val="28"/>
          <w:lang w:val="en-US"/>
        </w:rPr>
        <w:t>9</w:t>
      </w:r>
      <w:r w:rsidRPr="002C4854">
        <w:rPr>
          <w:rFonts w:ascii="Times New Roman" w:eastAsiaTheme="minorHAnsi" w:hAnsi="Times New Roman"/>
          <w:b/>
          <w:bCs/>
          <w:sz w:val="24"/>
          <w:szCs w:val="28"/>
          <w:lang w:val="en-US"/>
        </w:rPr>
        <w:t>-e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sidRPr="00C46FD6">
        <w:rPr>
          <w:rFonts w:ascii="Times New Roman" w:eastAsiaTheme="minorHAnsi" w:hAnsi="Times New Roman" w:cstheme="minorBidi"/>
          <w:b/>
          <w:bCs/>
          <w:sz w:val="24"/>
          <w:szCs w:val="28"/>
          <w:lang w:val="en-US"/>
        </w:rPr>
        <w:t>R1-</w:t>
      </w:r>
      <w:r w:rsidR="00E25013">
        <w:rPr>
          <w:rFonts w:ascii="Times New Roman" w:eastAsiaTheme="minorHAnsi" w:hAnsi="Times New Roman" w:cstheme="minorBidi"/>
          <w:b/>
          <w:bCs/>
          <w:sz w:val="24"/>
          <w:szCs w:val="28"/>
          <w:lang w:val="en-US"/>
        </w:rPr>
        <w:t>2</w:t>
      </w:r>
      <w:r w:rsidR="00704F58">
        <w:rPr>
          <w:rFonts w:ascii="Times New Roman" w:eastAsiaTheme="minorHAnsi" w:hAnsi="Times New Roman" w:cstheme="minorBidi"/>
          <w:b/>
          <w:bCs/>
          <w:sz w:val="24"/>
          <w:szCs w:val="28"/>
          <w:lang w:val="en-US"/>
        </w:rPr>
        <w:t>20</w:t>
      </w:r>
      <w:r w:rsidR="00321F54">
        <w:rPr>
          <w:rFonts w:ascii="Times New Roman" w:eastAsiaTheme="minorHAnsi" w:hAnsi="Times New Roman" w:cstheme="minorBidi"/>
          <w:b/>
          <w:bCs/>
          <w:sz w:val="24"/>
          <w:szCs w:val="28"/>
          <w:lang w:val="en-US"/>
        </w:rPr>
        <w:t>3649</w:t>
      </w:r>
    </w:p>
    <w:p w14:paraId="714EB9C1" w14:textId="54284ECB" w:rsidR="008F3283" w:rsidRDefault="00C10DEF"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C10DEF">
        <w:rPr>
          <w:rFonts w:ascii="Times New Roman" w:eastAsiaTheme="minorHAnsi" w:hAnsi="Times New Roman"/>
          <w:b/>
          <w:bCs/>
          <w:sz w:val="24"/>
          <w:szCs w:val="28"/>
          <w:lang w:val="en-US"/>
        </w:rPr>
        <w:t>e-Meeting, May 9th – 20th, 2022</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2209FB01"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4D305C">
        <w:rPr>
          <w:rFonts w:ascii="Times New Roman" w:hAnsi="Times New Roman"/>
          <w:b/>
          <w:bCs/>
          <w:sz w:val="22"/>
          <w:szCs w:val="22"/>
          <w:lang w:val="en-US"/>
        </w:rPr>
        <w:t>9.</w:t>
      </w:r>
      <w:r w:rsidR="00321F54">
        <w:rPr>
          <w:rFonts w:ascii="Times New Roman" w:hAnsi="Times New Roman"/>
          <w:b/>
          <w:bCs/>
          <w:sz w:val="22"/>
          <w:szCs w:val="22"/>
          <w:lang w:val="en-US"/>
        </w:rPr>
        <w:t>9</w:t>
      </w:r>
      <w:r w:rsidR="004D305C">
        <w:rPr>
          <w:rFonts w:ascii="Times New Roman" w:hAnsi="Times New Roman"/>
          <w:b/>
          <w:bCs/>
          <w:sz w:val="22"/>
          <w:szCs w:val="22"/>
          <w:lang w:val="en-US"/>
        </w:rPr>
        <w:t>.2</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291A274B"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321F54">
        <w:rPr>
          <w:rFonts w:ascii="Times New Roman" w:hAnsi="Times New Roman" w:cs="Times New Roman"/>
          <w:b/>
          <w:bCs/>
        </w:rPr>
        <w:t>Supporting two overlapping CRS rate matching patterns</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66C27DD9" w14:textId="030076C9" w:rsidR="00ED6C64" w:rsidRDefault="00EB22F5" w:rsidP="00ED6C64">
      <w:pPr>
        <w:spacing w:before="240"/>
        <w:jc w:val="both"/>
        <w:rPr>
          <w:rFonts w:ascii="Times New Roman" w:hAnsi="Times New Roman" w:cs="Times New Roman"/>
          <w:sz w:val="20"/>
          <w:szCs w:val="20"/>
        </w:rPr>
      </w:pPr>
      <w:r>
        <w:rPr>
          <w:rFonts w:ascii="Times New Roman" w:hAnsi="Times New Roman" w:cs="Times New Roman"/>
          <w:sz w:val="20"/>
          <w:szCs w:val="20"/>
        </w:rPr>
        <w:t>A WI on enhancement of NR Dynamic spectrum sharing was approved [1]. The WID includes the following objective:</w:t>
      </w:r>
    </w:p>
    <w:tbl>
      <w:tblPr>
        <w:tblStyle w:val="TableGrid"/>
        <w:tblW w:w="0" w:type="auto"/>
        <w:tblLook w:val="04A0" w:firstRow="1" w:lastRow="0" w:firstColumn="1" w:lastColumn="0" w:noHBand="0" w:noVBand="1"/>
      </w:tblPr>
      <w:tblGrid>
        <w:gridCol w:w="9962"/>
      </w:tblGrid>
      <w:tr w:rsidR="00EB22F5" w14:paraId="3A46EF80" w14:textId="77777777" w:rsidTr="00EB22F5">
        <w:tc>
          <w:tcPr>
            <w:tcW w:w="9962" w:type="dxa"/>
          </w:tcPr>
          <w:p w14:paraId="767D26D0" w14:textId="56935F6B" w:rsidR="00EB22F5" w:rsidRPr="00EB22F5" w:rsidRDefault="00EB22F5" w:rsidP="00EB22F5">
            <w:pPr>
              <w:numPr>
                <w:ilvl w:val="0"/>
                <w:numId w:val="59"/>
              </w:num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EB22F5">
              <w:rPr>
                <w:rFonts w:ascii="Times New Roman" w:eastAsia="SimSun" w:hAnsi="Times New Roman" w:cs="Times New Roman"/>
                <w:sz w:val="20"/>
                <w:szCs w:val="20"/>
                <w:lang w:val="en-GB" w:eastAsia="zh-CN"/>
              </w:rPr>
              <w:t>Allow a UE to support, and be configured with, two overlapping CRS rate matching patterns regardless of support or configuration of multi-TRP [RAN1, RAN2]</w:t>
            </w:r>
          </w:p>
        </w:tc>
      </w:tr>
    </w:tbl>
    <w:p w14:paraId="4E17CDAE" w14:textId="19E428DD" w:rsidR="00EB22F5" w:rsidRPr="00EB22F5" w:rsidRDefault="00EB22F5" w:rsidP="009706C5">
      <w:pPr>
        <w:spacing w:before="240"/>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The justification for this enhancement is that </w:t>
      </w:r>
      <w:r w:rsidR="009706C5">
        <w:rPr>
          <w:rFonts w:ascii="Times New Roman" w:hAnsi="Times New Roman" w:cs="Times New Roman"/>
          <w:sz w:val="20"/>
          <w:szCs w:val="20"/>
          <w:lang w:eastAsia="sv-SE"/>
        </w:rPr>
        <w:t>on top of</w:t>
      </w:r>
      <w:r>
        <w:rPr>
          <w:rFonts w:ascii="Times New Roman" w:hAnsi="Times New Roman" w:cs="Times New Roman"/>
          <w:sz w:val="20"/>
          <w:szCs w:val="20"/>
          <w:lang w:eastAsia="sv-SE"/>
        </w:rPr>
        <w:t xml:space="preserve"> the LTE cell co-localized </w:t>
      </w:r>
      <w:r w:rsidR="009706C5">
        <w:rPr>
          <w:rFonts w:ascii="Times New Roman" w:hAnsi="Times New Roman" w:cs="Times New Roman"/>
          <w:sz w:val="20"/>
          <w:szCs w:val="20"/>
          <w:lang w:eastAsia="sv-SE"/>
        </w:rPr>
        <w:t xml:space="preserve">with NR cell, a neighboring LTE cell may create significant CRS interference particularly when the UE is at the border between </w:t>
      </w:r>
      <w:r w:rsidR="0098713A">
        <w:rPr>
          <w:rFonts w:ascii="Times New Roman" w:hAnsi="Times New Roman" w:cs="Times New Roman"/>
          <w:sz w:val="20"/>
          <w:szCs w:val="20"/>
          <w:lang w:eastAsia="sv-SE"/>
        </w:rPr>
        <w:t xml:space="preserve">two LTE </w:t>
      </w:r>
      <w:r w:rsidR="009706C5">
        <w:rPr>
          <w:rFonts w:ascii="Times New Roman" w:hAnsi="Times New Roman" w:cs="Times New Roman"/>
          <w:sz w:val="20"/>
          <w:szCs w:val="20"/>
          <w:lang w:eastAsia="sv-SE"/>
        </w:rPr>
        <w:t>cells.</w:t>
      </w:r>
    </w:p>
    <w:p w14:paraId="50208B41" w14:textId="0D78CAAD" w:rsidR="00146890" w:rsidRDefault="00EB22F5" w:rsidP="00F967CB">
      <w:pPr>
        <w:pStyle w:val="Heading1"/>
        <w:pBdr>
          <w:top w:val="single" w:sz="12" w:space="5" w:color="auto"/>
        </w:pBdr>
        <w:spacing w:after="120"/>
        <w:rPr>
          <w:rFonts w:ascii="Times New Roman" w:hAnsi="Times New Roman"/>
          <w:szCs w:val="32"/>
        </w:rPr>
      </w:pPr>
      <w:r>
        <w:rPr>
          <w:rFonts w:ascii="Times New Roman" w:hAnsi="Times New Roman"/>
          <w:szCs w:val="32"/>
        </w:rPr>
        <w:t>Discussion</w:t>
      </w:r>
    </w:p>
    <w:p w14:paraId="1EDBFD90" w14:textId="5B836C76" w:rsidR="00426ADA" w:rsidRDefault="0098713A" w:rsidP="00ED6C6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R16/R17 already supports two overlapping CRS rate matching patterns to support </w:t>
      </w:r>
      <w:proofErr w:type="spellStart"/>
      <w:r>
        <w:rPr>
          <w:rFonts w:ascii="Times New Roman" w:hAnsi="Times New Roman" w:cs="Times New Roman"/>
          <w:sz w:val="20"/>
          <w:szCs w:val="20"/>
          <w:lang w:val="en-GB" w:eastAsia="zh-CN"/>
        </w:rPr>
        <w:t>eMIMO</w:t>
      </w:r>
      <w:proofErr w:type="spellEnd"/>
      <w:r>
        <w:rPr>
          <w:rFonts w:ascii="Times New Roman" w:hAnsi="Times New Roman" w:cs="Times New Roman"/>
          <w:sz w:val="20"/>
          <w:szCs w:val="20"/>
          <w:lang w:val="en-GB" w:eastAsia="zh-CN"/>
        </w:rPr>
        <w:t xml:space="preserve"> operation. </w:t>
      </w:r>
      <w:r w:rsidR="00426ADA">
        <w:rPr>
          <w:rFonts w:ascii="Times New Roman" w:hAnsi="Times New Roman" w:cs="Times New Roman"/>
          <w:sz w:val="20"/>
          <w:szCs w:val="20"/>
          <w:lang w:val="en-GB" w:eastAsia="zh-CN"/>
        </w:rPr>
        <w:t>T</w:t>
      </w:r>
      <w:r>
        <w:rPr>
          <w:rFonts w:ascii="Times New Roman" w:hAnsi="Times New Roman" w:cs="Times New Roman"/>
          <w:sz w:val="20"/>
          <w:szCs w:val="20"/>
          <w:lang w:val="en-GB" w:eastAsia="zh-CN"/>
        </w:rPr>
        <w:t xml:space="preserve">he functionality is available if the UE is configured with two different values of </w:t>
      </w:r>
      <w:proofErr w:type="spellStart"/>
      <w:r w:rsidRPr="00426ADA">
        <w:rPr>
          <w:rFonts w:ascii="Times New Roman" w:hAnsi="Times New Roman" w:cs="Times New Roman"/>
          <w:i/>
          <w:iCs/>
          <w:sz w:val="20"/>
          <w:szCs w:val="20"/>
          <w:lang w:val="en-GB" w:eastAsia="zh-CN"/>
        </w:rPr>
        <w:t>coresetPoolIndex</w:t>
      </w:r>
      <w:proofErr w:type="spellEnd"/>
      <w:r>
        <w:rPr>
          <w:rFonts w:ascii="Times New Roman" w:hAnsi="Times New Roman" w:cs="Times New Roman"/>
          <w:sz w:val="20"/>
          <w:szCs w:val="20"/>
          <w:lang w:val="en-GB" w:eastAsia="zh-CN"/>
        </w:rPr>
        <w:t xml:space="preserve"> in </w:t>
      </w:r>
      <w:proofErr w:type="spellStart"/>
      <w:r w:rsidRPr="00426ADA">
        <w:rPr>
          <w:rFonts w:ascii="Times New Roman" w:hAnsi="Times New Roman" w:cs="Times New Roman"/>
          <w:i/>
          <w:iCs/>
          <w:sz w:val="20"/>
          <w:szCs w:val="20"/>
          <w:lang w:val="en-GB" w:eastAsia="zh-CN"/>
        </w:rPr>
        <w:t>ControlResourceSet</w:t>
      </w:r>
      <w:proofErr w:type="spellEnd"/>
      <w:r>
        <w:rPr>
          <w:rFonts w:ascii="Times New Roman" w:hAnsi="Times New Roman" w:cs="Times New Roman"/>
          <w:sz w:val="20"/>
          <w:szCs w:val="20"/>
          <w:lang w:val="en-GB" w:eastAsia="zh-CN"/>
        </w:rPr>
        <w:t xml:space="preserve">. </w:t>
      </w:r>
      <w:r w:rsidR="00426ADA">
        <w:rPr>
          <w:rFonts w:ascii="Times New Roman" w:hAnsi="Times New Roman" w:cs="Times New Roman"/>
          <w:sz w:val="20"/>
          <w:szCs w:val="20"/>
          <w:lang w:val="en-GB" w:eastAsia="zh-CN"/>
        </w:rPr>
        <w:t xml:space="preserve">The UE can be configured to apply both patterns always, </w:t>
      </w:r>
      <w:proofErr w:type="gramStart"/>
      <w:r w:rsidR="00426ADA">
        <w:rPr>
          <w:rFonts w:ascii="Times New Roman" w:hAnsi="Times New Roman" w:cs="Times New Roman"/>
          <w:sz w:val="20"/>
          <w:szCs w:val="20"/>
          <w:lang w:val="en-GB" w:eastAsia="zh-CN"/>
        </w:rPr>
        <w:t>or</w:t>
      </w:r>
      <w:proofErr w:type="gramEnd"/>
      <w:r w:rsidR="00426ADA">
        <w:rPr>
          <w:rFonts w:ascii="Times New Roman" w:hAnsi="Times New Roman" w:cs="Times New Roman"/>
          <w:sz w:val="20"/>
          <w:szCs w:val="20"/>
          <w:lang w:val="en-GB" w:eastAsia="zh-CN"/>
        </w:rPr>
        <w:t xml:space="preserve"> to apply a pattern linked to the </w:t>
      </w:r>
      <w:proofErr w:type="spellStart"/>
      <w:r w:rsidR="00426ADA" w:rsidRPr="00426ADA">
        <w:rPr>
          <w:rFonts w:ascii="Times New Roman" w:hAnsi="Times New Roman" w:cs="Times New Roman"/>
          <w:i/>
          <w:iCs/>
          <w:sz w:val="20"/>
          <w:szCs w:val="20"/>
          <w:lang w:val="en-GB" w:eastAsia="zh-CN"/>
        </w:rPr>
        <w:t>coresetPoolIndex</w:t>
      </w:r>
      <w:proofErr w:type="spellEnd"/>
      <w:r w:rsidR="00426ADA">
        <w:rPr>
          <w:rFonts w:ascii="Times New Roman" w:hAnsi="Times New Roman" w:cs="Times New Roman"/>
          <w:sz w:val="20"/>
          <w:szCs w:val="20"/>
          <w:lang w:val="en-GB" w:eastAsia="zh-CN"/>
        </w:rPr>
        <w:t xml:space="preserve"> of associated PDSCH when </w:t>
      </w:r>
      <w:proofErr w:type="spellStart"/>
      <w:r w:rsidR="00426ADA" w:rsidRPr="00B95126">
        <w:rPr>
          <w:rFonts w:ascii="Times New Roman" w:hAnsi="Times New Roman" w:cs="Times New Roman"/>
          <w:i/>
          <w:iCs/>
          <w:sz w:val="20"/>
          <w:szCs w:val="20"/>
          <w:lang w:val="en-GB" w:eastAsia="zh-CN"/>
        </w:rPr>
        <w:t>crs-RateMatch-PerCoresetPoolIndex</w:t>
      </w:r>
      <w:proofErr w:type="spellEnd"/>
      <w:r w:rsidR="00426ADA">
        <w:rPr>
          <w:rFonts w:ascii="Times New Roman" w:hAnsi="Times New Roman" w:cs="Times New Roman"/>
          <w:sz w:val="20"/>
          <w:szCs w:val="20"/>
          <w:lang w:val="en-GB" w:eastAsia="zh-CN"/>
        </w:rPr>
        <w:t xml:space="preserve"> is </w:t>
      </w:r>
      <w:r w:rsidR="00B95126">
        <w:rPr>
          <w:rFonts w:ascii="Times New Roman" w:hAnsi="Times New Roman" w:cs="Times New Roman"/>
          <w:sz w:val="20"/>
          <w:szCs w:val="20"/>
          <w:lang w:val="en-GB" w:eastAsia="zh-CN"/>
        </w:rPr>
        <w:t>enabled</w:t>
      </w:r>
      <w:r w:rsidR="00426ADA">
        <w:rPr>
          <w:rFonts w:ascii="Times New Roman" w:hAnsi="Times New Roman" w:cs="Times New Roman"/>
          <w:sz w:val="20"/>
          <w:szCs w:val="20"/>
          <w:lang w:val="en-GB" w:eastAsia="zh-CN"/>
        </w:rPr>
        <w:t>.</w:t>
      </w:r>
    </w:p>
    <w:p w14:paraId="4E8D19A9" w14:textId="36F5445D" w:rsidR="00B95126" w:rsidRPr="00390384" w:rsidRDefault="00B95126" w:rsidP="00ED6C64">
      <w:pPr>
        <w:rPr>
          <w:rFonts w:ascii="Times New Roman" w:hAnsi="Times New Roman" w:cs="Times New Roman"/>
          <w:sz w:val="20"/>
          <w:szCs w:val="20"/>
          <w:lang w:eastAsia="zh-CN"/>
        </w:rPr>
      </w:pPr>
      <w:r>
        <w:rPr>
          <w:rFonts w:ascii="Times New Roman" w:hAnsi="Times New Roman" w:cs="Times New Roman"/>
          <w:sz w:val="20"/>
          <w:szCs w:val="20"/>
          <w:lang w:val="en-GB" w:eastAsia="zh-CN"/>
        </w:rPr>
        <w:t xml:space="preserve">For R18, </w:t>
      </w:r>
      <w:r w:rsidR="00934CAE">
        <w:rPr>
          <w:rFonts w:ascii="Times New Roman" w:hAnsi="Times New Roman" w:cs="Times New Roman"/>
          <w:sz w:val="20"/>
          <w:szCs w:val="20"/>
          <w:lang w:val="en-GB" w:eastAsia="zh-CN"/>
        </w:rPr>
        <w:t xml:space="preserve">one needs to allow </w:t>
      </w:r>
      <w:r>
        <w:rPr>
          <w:rFonts w:ascii="Times New Roman" w:hAnsi="Times New Roman" w:cs="Times New Roman"/>
          <w:sz w:val="20"/>
          <w:szCs w:val="20"/>
          <w:lang w:val="en-GB" w:eastAsia="zh-CN"/>
        </w:rPr>
        <w:t xml:space="preserve">the UE to be configured with two overlapping patterns even when the condition related to configuration of </w:t>
      </w:r>
      <w:proofErr w:type="spellStart"/>
      <w:r w:rsidRPr="00B95126">
        <w:rPr>
          <w:rFonts w:ascii="Times New Roman" w:hAnsi="Times New Roman" w:cs="Times New Roman"/>
          <w:i/>
          <w:iCs/>
          <w:sz w:val="20"/>
          <w:szCs w:val="20"/>
          <w:lang w:val="en-GB" w:eastAsia="zh-CN"/>
        </w:rPr>
        <w:t>coresetPoolIndex</w:t>
      </w:r>
      <w:proofErr w:type="spellEnd"/>
      <w:r>
        <w:rPr>
          <w:rFonts w:ascii="Times New Roman" w:hAnsi="Times New Roman" w:cs="Times New Roman"/>
          <w:sz w:val="20"/>
          <w:szCs w:val="20"/>
          <w:lang w:val="en-GB" w:eastAsia="zh-CN"/>
        </w:rPr>
        <w:t xml:space="preserve"> is not met. </w:t>
      </w:r>
      <w:r w:rsidR="00F0090A">
        <w:rPr>
          <w:rFonts w:ascii="Times New Roman" w:hAnsi="Times New Roman" w:cs="Times New Roman"/>
          <w:sz w:val="20"/>
          <w:szCs w:val="20"/>
          <w:lang w:val="en-GB" w:eastAsia="zh-CN"/>
        </w:rPr>
        <w:t xml:space="preserve">If a UE supports the R18 feature and is also configured with two different values of </w:t>
      </w:r>
      <w:proofErr w:type="spellStart"/>
      <w:r w:rsidR="00F0090A" w:rsidRPr="00F0090A">
        <w:rPr>
          <w:rFonts w:ascii="Times New Roman" w:hAnsi="Times New Roman" w:cs="Times New Roman"/>
          <w:i/>
          <w:iCs/>
          <w:sz w:val="20"/>
          <w:szCs w:val="20"/>
          <w:lang w:val="en-GB" w:eastAsia="zh-CN"/>
        </w:rPr>
        <w:t>coresetPoolIndex</w:t>
      </w:r>
      <w:proofErr w:type="spellEnd"/>
      <w:r w:rsidR="00F0090A">
        <w:rPr>
          <w:rFonts w:ascii="Times New Roman" w:hAnsi="Times New Roman" w:cs="Times New Roman"/>
          <w:sz w:val="20"/>
          <w:szCs w:val="20"/>
          <w:lang w:val="en-GB" w:eastAsia="zh-CN"/>
        </w:rPr>
        <w:t>, the applicable CRS rate matching patterns would remain the same.</w:t>
      </w:r>
      <w:r w:rsidR="00390384">
        <w:rPr>
          <w:rFonts w:ascii="Times New Roman" w:hAnsi="Times New Roman" w:cs="Times New Roman"/>
          <w:sz w:val="20"/>
          <w:szCs w:val="20"/>
          <w:lang w:val="en-GB" w:eastAsia="zh-CN"/>
        </w:rPr>
        <w:t xml:space="preserve"> </w:t>
      </w:r>
      <w:r w:rsidR="00390384">
        <w:rPr>
          <w:rFonts w:ascii="Times New Roman" w:eastAsia="SimSun" w:hAnsi="Times New Roman" w:cs="Times New Roman"/>
          <w:sz w:val="20"/>
          <w:szCs w:val="20"/>
          <w:lang w:val="en-GB" w:eastAsia="zh-CN"/>
        </w:rPr>
        <w:t>T</w:t>
      </w:r>
      <w:r w:rsidR="00390384">
        <w:rPr>
          <w:rFonts w:ascii="Times New Roman" w:eastAsia="SimSun" w:hAnsi="Times New Roman" w:cs="Times New Roman"/>
          <w:sz w:val="20"/>
          <w:szCs w:val="20"/>
          <w:lang w:val="en-GB" w:eastAsia="zh-CN"/>
        </w:rPr>
        <w:t xml:space="preserve">he functionality of linking a pattern to an associated </w:t>
      </w:r>
      <w:proofErr w:type="spellStart"/>
      <w:r w:rsidR="00390384">
        <w:rPr>
          <w:rFonts w:ascii="Times New Roman" w:eastAsia="SimSun" w:hAnsi="Times New Roman" w:cs="Times New Roman"/>
          <w:sz w:val="20"/>
          <w:szCs w:val="20"/>
          <w:lang w:val="en-GB" w:eastAsia="zh-CN"/>
        </w:rPr>
        <w:t>coresetPoolIndex</w:t>
      </w:r>
      <w:proofErr w:type="spellEnd"/>
      <w:r w:rsidR="00390384">
        <w:rPr>
          <w:rFonts w:ascii="Times New Roman" w:eastAsia="SimSun" w:hAnsi="Times New Roman" w:cs="Times New Roman"/>
          <w:sz w:val="20"/>
          <w:szCs w:val="20"/>
          <w:lang w:val="en-GB" w:eastAsia="zh-CN"/>
        </w:rPr>
        <w:t xml:space="preserve"> should be maintained</w:t>
      </w:r>
      <w:r w:rsidR="00390384">
        <w:rPr>
          <w:rFonts w:ascii="Times New Roman" w:eastAsia="SimSun" w:hAnsi="Times New Roman" w:cs="Times New Roman"/>
          <w:sz w:val="20"/>
          <w:szCs w:val="20"/>
          <w:lang w:val="en-GB" w:eastAsia="zh-CN"/>
        </w:rPr>
        <w:t xml:space="preserve"> as well.</w:t>
      </w:r>
    </w:p>
    <w:p w14:paraId="5A7728A6" w14:textId="00B82D42" w:rsidR="001F1220" w:rsidRPr="00390384" w:rsidRDefault="0083735E" w:rsidP="00ED6C64">
      <w:pPr>
        <w:rPr>
          <w:rFonts w:ascii="Times New Roman" w:hAnsi="Times New Roman" w:cs="Times New Roman"/>
          <w:b/>
          <w:bCs/>
          <w:sz w:val="20"/>
          <w:szCs w:val="20"/>
          <w:lang w:eastAsia="zh-CN"/>
        </w:rPr>
      </w:pPr>
      <w:r w:rsidRPr="00390384">
        <w:rPr>
          <w:rFonts w:ascii="Times New Roman" w:hAnsi="Times New Roman" w:cs="Times New Roman"/>
          <w:b/>
          <w:bCs/>
          <w:sz w:val="20"/>
          <w:szCs w:val="20"/>
          <w:lang w:val="en-GB" w:eastAsia="zh-CN"/>
        </w:rPr>
        <w:t xml:space="preserve">Proposal 1: Reuse RRC parameters </w:t>
      </w:r>
      <w:r w:rsidRPr="001745F1">
        <w:rPr>
          <w:rFonts w:ascii="Times New Roman" w:eastAsia="SimSun" w:hAnsi="Times New Roman" w:cs="Times New Roman"/>
          <w:b/>
          <w:bCs/>
          <w:i/>
          <w:iCs/>
          <w:sz w:val="20"/>
          <w:szCs w:val="20"/>
          <w:lang w:val="x-none"/>
        </w:rPr>
        <w:t>lte-CRS-PatternList1-r16</w:t>
      </w:r>
      <w:r w:rsidR="00390384">
        <w:rPr>
          <w:rFonts w:ascii="Times New Roman" w:eastAsia="SimSun" w:hAnsi="Times New Roman" w:cs="Times New Roman"/>
          <w:b/>
          <w:bCs/>
          <w:i/>
          <w:iCs/>
          <w:sz w:val="20"/>
          <w:szCs w:val="20"/>
        </w:rPr>
        <w:t>,</w:t>
      </w:r>
      <w:r w:rsidRPr="00390384">
        <w:rPr>
          <w:rFonts w:ascii="Times New Roman" w:eastAsia="SimSun" w:hAnsi="Times New Roman" w:cs="Times New Roman"/>
          <w:b/>
          <w:bCs/>
          <w:sz w:val="20"/>
          <w:szCs w:val="20"/>
        </w:rPr>
        <w:t xml:space="preserve"> </w:t>
      </w:r>
      <w:r w:rsidRPr="001745F1">
        <w:rPr>
          <w:rFonts w:ascii="Times New Roman" w:eastAsia="SimSun" w:hAnsi="Times New Roman" w:cs="Times New Roman"/>
          <w:b/>
          <w:bCs/>
          <w:i/>
          <w:iCs/>
          <w:sz w:val="20"/>
          <w:szCs w:val="20"/>
          <w:lang w:val="x-none"/>
        </w:rPr>
        <w:t>lte-CRS-PatternList</w:t>
      </w:r>
      <w:r w:rsidRPr="00390384">
        <w:rPr>
          <w:rFonts w:ascii="Times New Roman" w:eastAsia="SimSun" w:hAnsi="Times New Roman" w:cs="Times New Roman"/>
          <w:b/>
          <w:bCs/>
          <w:i/>
          <w:iCs/>
          <w:sz w:val="20"/>
          <w:szCs w:val="20"/>
        </w:rPr>
        <w:t>2</w:t>
      </w:r>
      <w:r w:rsidRPr="001745F1">
        <w:rPr>
          <w:rFonts w:ascii="Times New Roman" w:eastAsia="SimSun" w:hAnsi="Times New Roman" w:cs="Times New Roman"/>
          <w:b/>
          <w:bCs/>
          <w:i/>
          <w:iCs/>
          <w:sz w:val="20"/>
          <w:szCs w:val="20"/>
          <w:lang w:val="x-none"/>
        </w:rPr>
        <w:t>-r16</w:t>
      </w:r>
      <w:r w:rsidRPr="001745F1">
        <w:rPr>
          <w:rFonts w:ascii="Times New Roman" w:eastAsia="SimSun" w:hAnsi="Times New Roman" w:cs="Times New Roman"/>
          <w:b/>
          <w:bCs/>
          <w:sz w:val="20"/>
          <w:szCs w:val="20"/>
          <w:lang w:val="x-none"/>
        </w:rPr>
        <w:t xml:space="preserve"> </w:t>
      </w:r>
      <w:r w:rsidR="00390384" w:rsidRPr="00390384">
        <w:rPr>
          <w:rFonts w:ascii="Times New Roman" w:eastAsia="SimSun" w:hAnsi="Times New Roman" w:cs="Times New Roman"/>
          <w:b/>
          <w:bCs/>
          <w:sz w:val="20"/>
          <w:szCs w:val="20"/>
        </w:rPr>
        <w:t xml:space="preserve">and </w:t>
      </w:r>
      <w:proofErr w:type="spellStart"/>
      <w:r w:rsidR="00390384" w:rsidRPr="001745F1">
        <w:rPr>
          <w:rFonts w:ascii="Times New Roman" w:eastAsia="SimSun" w:hAnsi="Times New Roman" w:cs="Times New Roman"/>
          <w:b/>
          <w:bCs/>
          <w:i/>
          <w:iCs/>
          <w:sz w:val="20"/>
          <w:szCs w:val="20"/>
          <w:lang w:eastAsia="zh-CN"/>
        </w:rPr>
        <w:t>crs-RateMatch-PerCoresetPoolIndex</w:t>
      </w:r>
      <w:proofErr w:type="spellEnd"/>
      <w:r w:rsidR="00390384" w:rsidRPr="00390384">
        <w:rPr>
          <w:rFonts w:ascii="Times New Roman" w:eastAsia="SimSun" w:hAnsi="Times New Roman" w:cs="Times New Roman"/>
          <w:b/>
          <w:bCs/>
          <w:i/>
          <w:iCs/>
          <w:sz w:val="20"/>
          <w:szCs w:val="20"/>
          <w:lang w:eastAsia="zh-CN"/>
        </w:rPr>
        <w:t xml:space="preserve"> </w:t>
      </w:r>
      <w:r w:rsidRPr="00390384">
        <w:rPr>
          <w:rFonts w:ascii="Times New Roman" w:eastAsia="SimSun" w:hAnsi="Times New Roman" w:cs="Times New Roman"/>
          <w:b/>
          <w:bCs/>
          <w:sz w:val="20"/>
          <w:szCs w:val="20"/>
        </w:rPr>
        <w:t>for the R18 functionality that allow</w:t>
      </w:r>
      <w:r w:rsidR="00390384">
        <w:rPr>
          <w:rFonts w:ascii="Times New Roman" w:eastAsia="SimSun" w:hAnsi="Times New Roman" w:cs="Times New Roman"/>
          <w:b/>
          <w:bCs/>
          <w:sz w:val="20"/>
          <w:szCs w:val="20"/>
        </w:rPr>
        <w:t>s</w:t>
      </w:r>
      <w:r w:rsidRPr="00390384">
        <w:rPr>
          <w:rFonts w:ascii="Times New Roman" w:eastAsia="SimSun" w:hAnsi="Times New Roman" w:cs="Times New Roman"/>
          <w:b/>
          <w:bCs/>
          <w:sz w:val="20"/>
          <w:szCs w:val="20"/>
        </w:rPr>
        <w:t xml:space="preserve"> a UE to be configured with two overlapping CRS rate matching patterns.</w:t>
      </w:r>
    </w:p>
    <w:p w14:paraId="795FF0DD" w14:textId="769F5B1C" w:rsidR="00426ADA" w:rsidRDefault="003A6E0B" w:rsidP="00ED6C64">
      <w:pPr>
        <w:rPr>
          <w:rFonts w:ascii="Times New Roman" w:eastAsia="SimSun" w:hAnsi="Times New Roman" w:cs="Times New Roman"/>
          <w:sz w:val="20"/>
          <w:szCs w:val="20"/>
        </w:rPr>
      </w:pPr>
      <w:r>
        <w:rPr>
          <w:rFonts w:ascii="Times New Roman" w:hAnsi="Times New Roman" w:cs="Times New Roman"/>
          <w:sz w:val="20"/>
          <w:szCs w:val="20"/>
          <w:lang w:val="en-GB" w:eastAsia="zh-CN"/>
        </w:rPr>
        <w:t xml:space="preserve">If reuse of the above parameters is agreeable, the objective could be in principle be met by simply deleting the condition “If the UE is configured by […] </w:t>
      </w:r>
      <w:r w:rsidRPr="001745F1">
        <w:rPr>
          <w:rFonts w:ascii="Times New Roman" w:eastAsia="SimSun" w:hAnsi="Times New Roman" w:cs="Times New Roman"/>
          <w:sz w:val="20"/>
          <w:szCs w:val="20"/>
          <w:lang w:val="x-none"/>
        </w:rPr>
        <w:t xml:space="preserve">two different values of </w:t>
      </w:r>
      <w:proofErr w:type="spellStart"/>
      <w:r w:rsidRPr="001745F1">
        <w:rPr>
          <w:rFonts w:ascii="Times New Roman" w:eastAsia="SimSun" w:hAnsi="Times New Roman" w:cs="Times New Roman"/>
          <w:i/>
          <w:sz w:val="20"/>
          <w:szCs w:val="20"/>
          <w:lang w:val="en-GB" w:eastAsia="x-none"/>
        </w:rPr>
        <w:t>coresetPoolIndex</w:t>
      </w:r>
      <w:proofErr w:type="spellEnd"/>
      <w:r w:rsidRPr="001745F1">
        <w:rPr>
          <w:rFonts w:ascii="Times New Roman" w:eastAsia="SimSun" w:hAnsi="Times New Roman" w:cs="Times New Roman"/>
          <w:sz w:val="20"/>
          <w:szCs w:val="20"/>
          <w:lang w:val="x-none" w:eastAsia="x-none"/>
        </w:rPr>
        <w:t xml:space="preserve"> in </w:t>
      </w:r>
      <w:proofErr w:type="spellStart"/>
      <w:proofErr w:type="gramStart"/>
      <w:r w:rsidRPr="001745F1">
        <w:rPr>
          <w:rFonts w:ascii="Times New Roman" w:eastAsia="SimSun" w:hAnsi="Times New Roman" w:cs="Times New Roman"/>
          <w:i/>
          <w:sz w:val="20"/>
          <w:szCs w:val="20"/>
          <w:lang w:val="x-none"/>
        </w:rPr>
        <w:t>ControlResourceSet</w:t>
      </w:r>
      <w:proofErr w:type="spellEnd"/>
      <w:r w:rsidRPr="001745F1">
        <w:rPr>
          <w:rFonts w:ascii="Times New Roman" w:eastAsia="SimSun" w:hAnsi="Times New Roman" w:cs="Times New Roman"/>
          <w:i/>
          <w:sz w:val="20"/>
          <w:szCs w:val="20"/>
          <w:lang w:val="x-none"/>
        </w:rPr>
        <w:t xml:space="preserve"> </w:t>
      </w:r>
      <w:r>
        <w:rPr>
          <w:rFonts w:ascii="Times New Roman" w:eastAsia="SimSun" w:hAnsi="Times New Roman" w:cs="Times New Roman"/>
          <w:sz w:val="20"/>
          <w:szCs w:val="20"/>
        </w:rPr>
        <w:t>”</w:t>
      </w:r>
      <w:proofErr w:type="gramEnd"/>
      <w:r>
        <w:rPr>
          <w:rFonts w:ascii="Times New Roman" w:eastAsia="SimSun" w:hAnsi="Times New Roman" w:cs="Times New Roman"/>
          <w:sz w:val="20"/>
          <w:szCs w:val="20"/>
        </w:rPr>
        <w:t xml:space="preserve"> in the relevant paragraph. Then it would be implicit that the UE applies the CRS rate matching patterns if they are configured. However, it may be cleaner to introduce new parameter to explicitly configure the UE.</w:t>
      </w:r>
    </w:p>
    <w:p w14:paraId="0E77E89E" w14:textId="16EE04E4" w:rsidR="003A6E0B" w:rsidRDefault="003A6E0B" w:rsidP="00ED6C64">
      <w:pPr>
        <w:rPr>
          <w:rFonts w:ascii="Times New Roman" w:eastAsia="SimSun" w:hAnsi="Times New Roman" w:cs="Times New Roman"/>
          <w:b/>
          <w:bCs/>
          <w:sz w:val="20"/>
          <w:szCs w:val="20"/>
          <w:lang w:val="en-GB" w:eastAsia="zh-CN"/>
        </w:rPr>
      </w:pPr>
      <w:r w:rsidRPr="00C07962">
        <w:rPr>
          <w:rFonts w:ascii="Times New Roman" w:eastAsia="SimSun" w:hAnsi="Times New Roman" w:cs="Times New Roman"/>
          <w:b/>
          <w:bCs/>
          <w:sz w:val="20"/>
          <w:szCs w:val="20"/>
        </w:rPr>
        <w:t xml:space="preserve">Proposal 2: Introduce RRC parameter </w:t>
      </w:r>
      <w:r w:rsidRPr="00C07962">
        <w:rPr>
          <w:rFonts w:ascii="Times New Roman" w:eastAsia="SimSun" w:hAnsi="Times New Roman" w:cs="Times New Roman"/>
          <w:b/>
          <w:bCs/>
          <w:i/>
          <w:iCs/>
          <w:sz w:val="20"/>
          <w:szCs w:val="20"/>
        </w:rPr>
        <w:t>[twoOverlapping-LTE-CRS-r18]</w:t>
      </w:r>
      <w:r w:rsidRPr="00C07962">
        <w:rPr>
          <w:rFonts w:ascii="Times New Roman" w:eastAsia="SimSun" w:hAnsi="Times New Roman" w:cs="Times New Roman"/>
          <w:b/>
          <w:bCs/>
          <w:sz w:val="20"/>
          <w:szCs w:val="20"/>
        </w:rPr>
        <w:t xml:space="preserve"> to </w:t>
      </w:r>
      <w:r w:rsidR="00C07962" w:rsidRPr="00C07962">
        <w:rPr>
          <w:rFonts w:ascii="Times New Roman" w:eastAsia="SimSun" w:hAnsi="Times New Roman" w:cs="Times New Roman"/>
          <w:b/>
          <w:bCs/>
          <w:sz w:val="20"/>
          <w:szCs w:val="20"/>
        </w:rPr>
        <w:t xml:space="preserve">explicitly </w:t>
      </w:r>
      <w:r w:rsidRPr="00C07962">
        <w:rPr>
          <w:rFonts w:ascii="Times New Roman" w:eastAsia="SimSun" w:hAnsi="Times New Roman" w:cs="Times New Roman"/>
          <w:b/>
          <w:bCs/>
          <w:sz w:val="20"/>
          <w:szCs w:val="20"/>
        </w:rPr>
        <w:t>indicate usage of</w:t>
      </w:r>
      <w:r w:rsidR="00C07962" w:rsidRPr="00EB22F5">
        <w:rPr>
          <w:rFonts w:ascii="Times New Roman" w:eastAsia="SimSun" w:hAnsi="Times New Roman" w:cs="Times New Roman"/>
          <w:b/>
          <w:bCs/>
          <w:sz w:val="20"/>
          <w:szCs w:val="20"/>
          <w:lang w:val="en-GB" w:eastAsia="zh-CN"/>
        </w:rPr>
        <w:t xml:space="preserve"> two overlapping CRS rate matching patterns</w:t>
      </w:r>
      <w:r w:rsidR="00981D7E">
        <w:rPr>
          <w:rFonts w:ascii="Times New Roman" w:eastAsia="SimSun" w:hAnsi="Times New Roman" w:cs="Times New Roman"/>
          <w:b/>
          <w:bCs/>
          <w:sz w:val="20"/>
          <w:szCs w:val="20"/>
          <w:lang w:val="en-GB" w:eastAsia="zh-CN"/>
        </w:rPr>
        <w:t xml:space="preserve"> in R18</w:t>
      </w:r>
      <w:r w:rsidR="00C07962" w:rsidRPr="00C07962">
        <w:rPr>
          <w:rFonts w:ascii="Times New Roman" w:eastAsia="SimSun" w:hAnsi="Times New Roman" w:cs="Times New Roman"/>
          <w:b/>
          <w:bCs/>
          <w:sz w:val="20"/>
          <w:szCs w:val="20"/>
          <w:lang w:val="en-GB" w:eastAsia="zh-CN"/>
        </w:rPr>
        <w:t>.</w:t>
      </w:r>
    </w:p>
    <w:p w14:paraId="68EAAB50" w14:textId="1B5D22F3" w:rsidR="00390384" w:rsidRPr="00390384" w:rsidRDefault="00390384" w:rsidP="00ED6C64">
      <w:pPr>
        <w:rPr>
          <w:rFonts w:ascii="Times New Roman" w:eastAsia="SimSun" w:hAnsi="Times New Roman" w:cs="Times New Roman"/>
          <w:sz w:val="20"/>
          <w:szCs w:val="20"/>
          <w:lang w:val="en-GB" w:eastAsia="zh-CN"/>
        </w:rPr>
      </w:pPr>
      <w:r w:rsidRPr="00390384">
        <w:rPr>
          <w:rFonts w:ascii="Times New Roman" w:eastAsia="SimSun" w:hAnsi="Times New Roman" w:cs="Times New Roman"/>
          <w:sz w:val="20"/>
          <w:szCs w:val="20"/>
          <w:lang w:val="en-GB" w:eastAsia="zh-CN"/>
        </w:rPr>
        <w:t>A text proposal implementing the above proposals is shown in next section.</w:t>
      </w:r>
    </w:p>
    <w:p w14:paraId="7A42274E" w14:textId="7ADA795E" w:rsidR="0083735E" w:rsidRDefault="0083735E" w:rsidP="0083735E">
      <w:pPr>
        <w:pStyle w:val="Heading1"/>
        <w:pBdr>
          <w:top w:val="single" w:sz="12" w:space="5" w:color="auto"/>
        </w:pBdr>
        <w:spacing w:after="120"/>
        <w:rPr>
          <w:rFonts w:ascii="Times New Roman" w:hAnsi="Times New Roman"/>
          <w:szCs w:val="32"/>
        </w:rPr>
      </w:pPr>
      <w:r>
        <w:rPr>
          <w:rFonts w:ascii="Times New Roman" w:hAnsi="Times New Roman"/>
          <w:szCs w:val="32"/>
        </w:rPr>
        <w:t>Text proposal to 38.214</w:t>
      </w:r>
    </w:p>
    <w:p w14:paraId="266E6FEC" w14:textId="77777777" w:rsidR="0083735E" w:rsidRDefault="0083735E" w:rsidP="00ED6C64">
      <w:pPr>
        <w:rPr>
          <w:rFonts w:ascii="Times New Roman" w:hAnsi="Times New Roman" w:cs="Times New Roman"/>
          <w:sz w:val="20"/>
          <w:szCs w:val="20"/>
          <w:lang w:val="en-GB" w:eastAsia="zh-CN"/>
        </w:rPr>
      </w:pPr>
    </w:p>
    <w:p w14:paraId="653B799E" w14:textId="5B791DE4" w:rsidR="0098713A" w:rsidRDefault="0098713A" w:rsidP="00ED6C64">
      <w:pPr>
        <w:rPr>
          <w:rFonts w:ascii="Times New Roman" w:hAnsi="Times New Roman" w:cs="Times New Roman"/>
          <w:sz w:val="20"/>
          <w:szCs w:val="20"/>
          <w:lang w:val="en-GB" w:eastAsia="zh-CN"/>
        </w:rPr>
      </w:pPr>
    </w:p>
    <w:tbl>
      <w:tblPr>
        <w:tblStyle w:val="TableGrid"/>
        <w:tblW w:w="0" w:type="auto"/>
        <w:tblLook w:val="04A0" w:firstRow="1" w:lastRow="0" w:firstColumn="1" w:lastColumn="0" w:noHBand="0" w:noVBand="1"/>
      </w:tblPr>
      <w:tblGrid>
        <w:gridCol w:w="9962"/>
      </w:tblGrid>
      <w:tr w:rsidR="0098713A" w14:paraId="13755D21" w14:textId="77777777" w:rsidTr="0098713A">
        <w:tc>
          <w:tcPr>
            <w:tcW w:w="9962" w:type="dxa"/>
          </w:tcPr>
          <w:p w14:paraId="651056F1" w14:textId="77777777" w:rsidR="001745F1" w:rsidRPr="001745F1" w:rsidRDefault="001745F1" w:rsidP="001745F1">
            <w:pPr>
              <w:keepNext/>
              <w:keepLines/>
              <w:spacing w:before="120" w:after="180" w:line="240" w:lineRule="auto"/>
              <w:outlineLvl w:val="3"/>
              <w:rPr>
                <w:rFonts w:ascii="Arial" w:eastAsia="SimSun" w:hAnsi="Arial" w:cs="Times New Roman"/>
                <w:color w:val="000000"/>
                <w:sz w:val="24"/>
                <w:szCs w:val="20"/>
                <w:lang w:val="x-none"/>
              </w:rPr>
            </w:pPr>
            <w:bookmarkStart w:id="1" w:name="_Toc11352095"/>
            <w:bookmarkStart w:id="2" w:name="_Toc20317985"/>
            <w:bookmarkStart w:id="3" w:name="_Toc27299883"/>
            <w:bookmarkStart w:id="4" w:name="_Toc29673148"/>
            <w:bookmarkStart w:id="5" w:name="_Toc29673289"/>
            <w:bookmarkStart w:id="6" w:name="_Toc29674282"/>
            <w:bookmarkStart w:id="7" w:name="_Toc36645512"/>
            <w:bookmarkStart w:id="8" w:name="_Toc45810557"/>
            <w:bookmarkStart w:id="9" w:name="_Toc100147359"/>
            <w:r w:rsidRPr="001745F1">
              <w:rPr>
                <w:rFonts w:ascii="Arial" w:eastAsia="SimSun" w:hAnsi="Arial" w:cs="Times New Roman"/>
                <w:color w:val="000000"/>
                <w:sz w:val="24"/>
                <w:szCs w:val="20"/>
                <w:lang w:val="x-none"/>
              </w:rPr>
              <w:lastRenderedPageBreak/>
              <w:t>5.1.4.2</w:t>
            </w:r>
            <w:r w:rsidRPr="001745F1">
              <w:rPr>
                <w:rFonts w:ascii="Arial" w:eastAsia="SimSun" w:hAnsi="Arial" w:cs="Times New Roman"/>
                <w:color w:val="000000"/>
                <w:sz w:val="24"/>
                <w:szCs w:val="20"/>
                <w:lang w:val="x-none"/>
              </w:rPr>
              <w:tab/>
              <w:t>PDSCH resource mapping with RE level granularity</w:t>
            </w:r>
            <w:bookmarkEnd w:id="1"/>
            <w:bookmarkEnd w:id="2"/>
            <w:bookmarkEnd w:id="3"/>
            <w:bookmarkEnd w:id="4"/>
            <w:bookmarkEnd w:id="5"/>
            <w:bookmarkEnd w:id="6"/>
            <w:bookmarkEnd w:id="7"/>
            <w:bookmarkEnd w:id="8"/>
            <w:bookmarkEnd w:id="9"/>
          </w:p>
          <w:p w14:paraId="6A130144" w14:textId="77777777" w:rsidR="0098713A" w:rsidRDefault="001745F1" w:rsidP="001745F1">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&lt;omitted text&gt;</w:t>
            </w:r>
          </w:p>
          <w:p w14:paraId="20025DF7" w14:textId="77777777" w:rsidR="001745F1" w:rsidRPr="001745F1" w:rsidRDefault="001745F1" w:rsidP="001745F1">
            <w:pPr>
              <w:spacing w:after="180" w:line="240" w:lineRule="auto"/>
              <w:rPr>
                <w:rFonts w:ascii="Times New Roman" w:eastAsia="SimSun" w:hAnsi="Times New Roman" w:cs="Times New Roman"/>
                <w:color w:val="000000"/>
                <w:sz w:val="20"/>
                <w:szCs w:val="20"/>
                <w:lang w:val="en-GB"/>
              </w:rPr>
            </w:pPr>
            <w:r w:rsidRPr="001745F1">
              <w:rPr>
                <w:rFonts w:ascii="Times New Roman" w:eastAsia="SimSun" w:hAnsi="Times New Roman" w:cs="Times New Roman"/>
                <w:color w:val="000000"/>
                <w:sz w:val="20"/>
                <w:szCs w:val="20"/>
                <w:lang w:val="en-GB"/>
              </w:rPr>
              <w:t>A UE may be configured with any of the following higher layer parameters:</w:t>
            </w:r>
          </w:p>
          <w:p w14:paraId="18B3258A" w14:textId="77777777" w:rsidR="001745F1" w:rsidRDefault="001745F1" w:rsidP="001745F1">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&lt;omitted text&gt;</w:t>
            </w:r>
          </w:p>
          <w:p w14:paraId="154F149B" w14:textId="27E1784C" w:rsidR="001745F1" w:rsidRPr="001745F1" w:rsidRDefault="001745F1" w:rsidP="001745F1">
            <w:pPr>
              <w:spacing w:after="180" w:line="240" w:lineRule="auto"/>
              <w:ind w:left="568" w:hanging="284"/>
              <w:rPr>
                <w:rFonts w:ascii="Times New Roman" w:eastAsia="Malgun Gothic" w:hAnsi="Times New Roman" w:cs="Times New Roman"/>
                <w:sz w:val="20"/>
                <w:szCs w:val="24"/>
                <w:lang w:val="x-none" w:eastAsia="ko-KR"/>
              </w:rPr>
            </w:pPr>
            <w:r w:rsidRPr="001745F1">
              <w:rPr>
                <w:rFonts w:ascii="Times New Roman" w:eastAsia="SimSun" w:hAnsi="Times New Roman" w:cs="Times New Roman"/>
                <w:sz w:val="20"/>
                <w:szCs w:val="20"/>
                <w:lang w:val="x-none"/>
              </w:rPr>
              <w:t>-</w:t>
            </w:r>
            <w:r w:rsidRPr="001745F1">
              <w:rPr>
                <w:rFonts w:ascii="Times New Roman" w:eastAsia="SimSun" w:hAnsi="Times New Roman" w:cs="Times New Roman"/>
                <w:sz w:val="20"/>
                <w:szCs w:val="20"/>
                <w:lang w:val="x-none"/>
              </w:rPr>
              <w:tab/>
              <w:t xml:space="preserve">If the UE </w:t>
            </w:r>
            <w:r w:rsidRPr="001745F1">
              <w:rPr>
                <w:rFonts w:ascii="Times New Roman" w:eastAsia="SimSun" w:hAnsi="Times New Roman" w:cs="Times New Roman"/>
                <w:sz w:val="20"/>
                <w:szCs w:val="20"/>
              </w:rPr>
              <w:t xml:space="preserve">is </w:t>
            </w:r>
            <w:r w:rsidRPr="001745F1">
              <w:rPr>
                <w:rFonts w:ascii="Times New Roman" w:eastAsia="SimSun" w:hAnsi="Times New Roman" w:cs="Times New Roman"/>
                <w:sz w:val="20"/>
                <w:szCs w:val="20"/>
                <w:lang w:val="x-none"/>
              </w:rPr>
              <w:t xml:space="preserve">configured </w:t>
            </w:r>
            <w:r w:rsidR="00C267F7">
              <w:rPr>
                <w:rFonts w:ascii="Times New Roman" w:eastAsia="SimSun" w:hAnsi="Times New Roman" w:cs="Times New Roman"/>
                <w:color w:val="FF0000"/>
                <w:sz w:val="20"/>
                <w:szCs w:val="20"/>
              </w:rPr>
              <w:t>by higher layer parameter [</w:t>
            </w:r>
            <w:r w:rsidR="00C267F7" w:rsidRPr="00C267F7">
              <w:rPr>
                <w:rFonts w:ascii="Times New Roman" w:eastAsia="SimSun" w:hAnsi="Times New Roman" w:cs="Times New Roman"/>
                <w:i/>
                <w:iCs/>
                <w:color w:val="FF0000"/>
                <w:sz w:val="20"/>
                <w:szCs w:val="20"/>
              </w:rPr>
              <w:t>twoOverlapping-LTE-CRS</w:t>
            </w:r>
            <w:r w:rsidR="00C267F7">
              <w:rPr>
                <w:rFonts w:ascii="Times New Roman" w:eastAsia="SimSun" w:hAnsi="Times New Roman" w:cs="Times New Roman"/>
                <w:i/>
                <w:iCs/>
                <w:color w:val="FF0000"/>
                <w:sz w:val="20"/>
                <w:szCs w:val="20"/>
              </w:rPr>
              <w:t>-r18</w:t>
            </w:r>
            <w:r w:rsidR="00C267F7">
              <w:rPr>
                <w:rFonts w:ascii="Times New Roman" w:eastAsia="SimSun" w:hAnsi="Times New Roman" w:cs="Times New Roman"/>
                <w:color w:val="FF0000"/>
                <w:sz w:val="20"/>
                <w:szCs w:val="20"/>
              </w:rPr>
              <w:t xml:space="preserve">] or </w:t>
            </w:r>
            <w:r w:rsidRPr="001745F1">
              <w:rPr>
                <w:rFonts w:ascii="Times New Roman" w:eastAsia="SimSun" w:hAnsi="Times New Roman" w:cs="Times New Roman"/>
                <w:sz w:val="20"/>
                <w:szCs w:val="20"/>
                <w:lang w:val="x-none"/>
              </w:rPr>
              <w:t xml:space="preserve">by higher layer parameter </w:t>
            </w:r>
            <w:r w:rsidRPr="001745F1">
              <w:rPr>
                <w:rFonts w:ascii="Times New Roman" w:eastAsia="SimSun" w:hAnsi="Times New Roman" w:cs="Times New Roman"/>
                <w:i/>
                <w:sz w:val="20"/>
                <w:szCs w:val="20"/>
                <w:lang w:val="x-none"/>
              </w:rPr>
              <w:t>PDCCH-Config</w:t>
            </w:r>
            <w:r w:rsidRPr="001745F1">
              <w:rPr>
                <w:rFonts w:ascii="Times New Roman" w:eastAsia="SimSun" w:hAnsi="Times New Roman" w:cs="Times New Roman"/>
                <w:sz w:val="20"/>
                <w:szCs w:val="20"/>
                <w:lang w:val="x-none"/>
              </w:rPr>
              <w:t xml:space="preserve"> with two different values of </w:t>
            </w:r>
            <w:proofErr w:type="spellStart"/>
            <w:r w:rsidRPr="001745F1">
              <w:rPr>
                <w:rFonts w:ascii="Times New Roman" w:eastAsia="SimSun" w:hAnsi="Times New Roman" w:cs="Times New Roman"/>
                <w:i/>
                <w:sz w:val="20"/>
                <w:szCs w:val="20"/>
                <w:lang w:val="en-GB" w:eastAsia="x-none"/>
              </w:rPr>
              <w:t>coresetPoolIndex</w:t>
            </w:r>
            <w:proofErr w:type="spellEnd"/>
            <w:r w:rsidRPr="001745F1">
              <w:rPr>
                <w:rFonts w:ascii="Times New Roman" w:eastAsia="SimSun" w:hAnsi="Times New Roman" w:cs="Times New Roman"/>
                <w:sz w:val="20"/>
                <w:szCs w:val="20"/>
                <w:lang w:val="x-none" w:eastAsia="x-none"/>
              </w:rPr>
              <w:t xml:space="preserve"> in </w:t>
            </w:r>
            <w:proofErr w:type="spellStart"/>
            <w:r w:rsidRPr="001745F1">
              <w:rPr>
                <w:rFonts w:ascii="Times New Roman" w:eastAsia="SimSun" w:hAnsi="Times New Roman" w:cs="Times New Roman"/>
                <w:i/>
                <w:sz w:val="20"/>
                <w:szCs w:val="20"/>
                <w:lang w:val="x-none"/>
              </w:rPr>
              <w:t>ControlResourceSet</w:t>
            </w:r>
            <w:proofErr w:type="spellEnd"/>
            <w:r w:rsidRPr="001745F1">
              <w:rPr>
                <w:rFonts w:ascii="Times New Roman" w:eastAsia="SimSun" w:hAnsi="Times New Roman" w:cs="Times New Roman"/>
                <w:i/>
                <w:sz w:val="20"/>
                <w:szCs w:val="20"/>
                <w:lang w:val="x-none"/>
              </w:rPr>
              <w:t xml:space="preserve"> </w:t>
            </w:r>
            <w:r w:rsidRPr="001745F1">
              <w:rPr>
                <w:rFonts w:ascii="Times New Roman" w:eastAsia="SimSun" w:hAnsi="Times New Roman" w:cs="Times New Roman"/>
                <w:sz w:val="20"/>
                <w:szCs w:val="20"/>
                <w:lang w:val="x-none"/>
              </w:rPr>
              <w:t xml:space="preserve">and </w:t>
            </w:r>
            <w:r w:rsidRPr="001745F1">
              <w:rPr>
                <w:rFonts w:ascii="Times New Roman" w:eastAsia="SimSun" w:hAnsi="Times New Roman" w:cs="Times New Roman"/>
                <w:sz w:val="20"/>
                <w:szCs w:val="20"/>
              </w:rPr>
              <w:t xml:space="preserve">is </w:t>
            </w:r>
            <w:r w:rsidRPr="001745F1">
              <w:rPr>
                <w:rFonts w:ascii="Times New Roman" w:eastAsia="SimSun" w:hAnsi="Times New Roman" w:cs="Times New Roman"/>
                <w:sz w:val="20"/>
                <w:szCs w:val="20"/>
                <w:lang w:val="x-none"/>
              </w:rPr>
              <w:t xml:space="preserve">also configured by the higher layer parameter </w:t>
            </w:r>
            <w:r w:rsidRPr="001745F1">
              <w:rPr>
                <w:rFonts w:ascii="Times New Roman" w:eastAsia="SimSun" w:hAnsi="Times New Roman" w:cs="Times New Roman"/>
                <w:i/>
                <w:iCs/>
                <w:sz w:val="20"/>
                <w:szCs w:val="20"/>
              </w:rPr>
              <w:t>lte-CRS-PatternList1-r16</w:t>
            </w:r>
            <w:r w:rsidRPr="001745F1">
              <w:rPr>
                <w:rFonts w:ascii="Times New Roman" w:eastAsia="SimSun" w:hAnsi="Times New Roman" w:cs="Times New Roman"/>
                <w:sz w:val="20"/>
                <w:szCs w:val="20"/>
                <w:lang w:val="x-none"/>
              </w:rPr>
              <w:t xml:space="preserve"> and </w:t>
            </w:r>
            <w:r w:rsidRPr="001745F1">
              <w:rPr>
                <w:rFonts w:ascii="Times New Roman" w:eastAsia="SimSun" w:hAnsi="Times New Roman" w:cs="Times New Roman"/>
                <w:i/>
                <w:iCs/>
                <w:sz w:val="20"/>
                <w:szCs w:val="20"/>
              </w:rPr>
              <w:t>lte-CRS-PatternList2-r16</w:t>
            </w:r>
            <w:r w:rsidRPr="001745F1">
              <w:rPr>
                <w:rFonts w:ascii="Times New Roman" w:eastAsia="SimSun" w:hAnsi="Times New Roman" w:cs="Times New Roman"/>
                <w:sz w:val="20"/>
                <w:szCs w:val="20"/>
                <w:lang w:val="x-none"/>
              </w:rPr>
              <w:t xml:space="preserve"> in </w:t>
            </w:r>
            <w:proofErr w:type="spellStart"/>
            <w:r w:rsidRPr="001745F1">
              <w:rPr>
                <w:rFonts w:ascii="Times New Roman" w:eastAsia="SimSun" w:hAnsi="Times New Roman" w:cs="Times New Roman" w:hint="eastAsia"/>
                <w:i/>
                <w:iCs/>
                <w:sz w:val="20"/>
                <w:szCs w:val="20"/>
                <w:lang w:val="x-none"/>
              </w:rPr>
              <w:t>ServingCellConfig</w:t>
            </w:r>
            <w:proofErr w:type="spellEnd"/>
            <w:r w:rsidRPr="001745F1">
              <w:rPr>
                <w:rFonts w:ascii="Times New Roman" w:eastAsia="SimSun" w:hAnsi="Times New Roman" w:cs="Times New Roman"/>
                <w:sz w:val="20"/>
                <w:szCs w:val="20"/>
                <w:lang w:val="x-none"/>
              </w:rPr>
              <w:t>, the following REs are declared as not available for PDSCH:</w:t>
            </w:r>
          </w:p>
          <w:p w14:paraId="15D64D5C" w14:textId="77777777" w:rsidR="001745F1" w:rsidRPr="001745F1" w:rsidRDefault="001745F1" w:rsidP="001745F1">
            <w:pPr>
              <w:spacing w:after="180" w:line="240" w:lineRule="auto"/>
              <w:ind w:left="851" w:hanging="284"/>
              <w:rPr>
                <w:rFonts w:ascii="Times New Roman" w:eastAsia="Malgun Gothic" w:hAnsi="Times New Roman" w:cs="Times New Roman"/>
                <w:sz w:val="20"/>
                <w:szCs w:val="24"/>
                <w:lang w:eastAsia="ko-KR"/>
              </w:rPr>
            </w:pPr>
            <w:r w:rsidRPr="001745F1">
              <w:rPr>
                <w:rFonts w:ascii="Times New Roman" w:eastAsia="SimSun" w:hAnsi="Times New Roman" w:cs="Times New Roman"/>
                <w:sz w:val="20"/>
                <w:szCs w:val="20"/>
                <w:lang w:eastAsia="zh-CN"/>
              </w:rPr>
              <w:t>-</w:t>
            </w:r>
            <w:r w:rsidRPr="001745F1">
              <w:rPr>
                <w:rFonts w:ascii="Times New Roman" w:eastAsia="SimSun" w:hAnsi="Times New Roman" w:cs="Times New Roman"/>
                <w:sz w:val="20"/>
                <w:szCs w:val="20"/>
                <w:lang w:eastAsia="zh-CN"/>
              </w:rPr>
              <w:tab/>
              <w:t xml:space="preserve">if the UE is configured with </w:t>
            </w:r>
            <w:proofErr w:type="spellStart"/>
            <w:r w:rsidRPr="001745F1">
              <w:rPr>
                <w:rFonts w:ascii="Times New Roman" w:eastAsia="SimSun" w:hAnsi="Times New Roman" w:cs="Times New Roman"/>
                <w:i/>
                <w:iCs/>
                <w:sz w:val="20"/>
                <w:szCs w:val="20"/>
                <w:lang w:eastAsia="zh-CN"/>
              </w:rPr>
              <w:t>crs-RateMatch-PerCoresetPoolIndex</w:t>
            </w:r>
            <w:proofErr w:type="spellEnd"/>
            <w:r w:rsidRPr="001745F1">
              <w:rPr>
                <w:rFonts w:ascii="Times New Roman" w:eastAsia="SimSun" w:hAnsi="Times New Roman" w:cs="Times New Roman"/>
                <w:sz w:val="20"/>
                <w:szCs w:val="20"/>
                <w:lang w:eastAsia="zh-CN"/>
              </w:rPr>
              <w:t xml:space="preserve">, REs indicated by the CRS pattern(s) in </w:t>
            </w:r>
            <w:r w:rsidRPr="001745F1">
              <w:rPr>
                <w:rFonts w:ascii="Times New Roman" w:eastAsia="SimSun" w:hAnsi="Times New Roman" w:cs="Times New Roman"/>
                <w:i/>
                <w:iCs/>
                <w:sz w:val="20"/>
                <w:szCs w:val="20"/>
                <w:lang w:val="x-none"/>
              </w:rPr>
              <w:t>lte-CRS-PatternList1-r16</w:t>
            </w:r>
            <w:r w:rsidRPr="001745F1">
              <w:rPr>
                <w:rFonts w:ascii="Times New Roman" w:eastAsia="SimSun" w:hAnsi="Times New Roman" w:cs="Times New Roman"/>
                <w:sz w:val="20"/>
                <w:szCs w:val="20"/>
                <w:lang w:val="x-none"/>
              </w:rPr>
              <w:t xml:space="preserve"> if the PDSCH is associated with </w:t>
            </w:r>
            <w:proofErr w:type="spellStart"/>
            <w:r w:rsidRPr="001745F1">
              <w:rPr>
                <w:rFonts w:ascii="Times New Roman" w:eastAsia="SimSun" w:hAnsi="Times New Roman" w:cs="Times New Roman"/>
                <w:i/>
                <w:sz w:val="20"/>
                <w:szCs w:val="20"/>
                <w:lang w:val="en-GB" w:eastAsia="x-none"/>
              </w:rPr>
              <w:t>coresetPoolIndex</w:t>
            </w:r>
            <w:proofErr w:type="spellEnd"/>
            <w:r w:rsidRPr="001745F1">
              <w:rPr>
                <w:rFonts w:ascii="Times New Roman" w:eastAsia="SimSun" w:hAnsi="Times New Roman" w:cs="Times New Roman"/>
                <w:sz w:val="20"/>
                <w:szCs w:val="20"/>
                <w:lang w:val="x-none"/>
              </w:rPr>
              <w:t xml:space="preserve"> </w:t>
            </w:r>
            <w:r w:rsidRPr="001745F1">
              <w:rPr>
                <w:rFonts w:ascii="Times New Roman" w:eastAsia="SimSun" w:hAnsi="Times New Roman" w:cs="Times New Roman"/>
                <w:sz w:val="20"/>
                <w:szCs w:val="20"/>
                <w:lang w:val="en-GB"/>
              </w:rPr>
              <w:t>set to '0'</w:t>
            </w:r>
            <w:r w:rsidRPr="001745F1">
              <w:rPr>
                <w:rFonts w:ascii="Times New Roman" w:eastAsia="SimSun" w:hAnsi="Times New Roman" w:cs="Times New Roman"/>
                <w:sz w:val="20"/>
                <w:szCs w:val="20"/>
                <w:lang w:val="x-none"/>
              </w:rPr>
              <w:t xml:space="preserve">, or the CRS pattern(s) in </w:t>
            </w:r>
            <w:r w:rsidRPr="001745F1">
              <w:rPr>
                <w:rFonts w:ascii="Times New Roman" w:eastAsia="SimSun" w:hAnsi="Times New Roman" w:cs="Times New Roman"/>
                <w:i/>
                <w:iCs/>
                <w:sz w:val="20"/>
                <w:szCs w:val="20"/>
                <w:lang w:val="x-none"/>
              </w:rPr>
              <w:t>lte-CRS-PatternList2-r16</w:t>
            </w:r>
            <w:r w:rsidRPr="001745F1">
              <w:rPr>
                <w:rFonts w:ascii="Times New Roman" w:eastAsia="SimSun" w:hAnsi="Times New Roman" w:cs="Times New Roman"/>
                <w:sz w:val="20"/>
                <w:szCs w:val="20"/>
                <w:lang w:val="x-none"/>
              </w:rPr>
              <w:t xml:space="preserve"> if PDSCH is associated with </w:t>
            </w:r>
            <w:proofErr w:type="spellStart"/>
            <w:r w:rsidRPr="001745F1">
              <w:rPr>
                <w:rFonts w:ascii="Times New Roman" w:eastAsia="SimSun" w:hAnsi="Times New Roman" w:cs="Times New Roman"/>
                <w:i/>
                <w:sz w:val="20"/>
                <w:szCs w:val="20"/>
                <w:lang w:val="en-GB" w:eastAsia="x-none"/>
              </w:rPr>
              <w:t>coresetPoolIndex</w:t>
            </w:r>
            <w:proofErr w:type="spellEnd"/>
            <w:r w:rsidRPr="001745F1">
              <w:rPr>
                <w:rFonts w:ascii="Times New Roman" w:eastAsia="SimSun" w:hAnsi="Times New Roman" w:cs="Times New Roman"/>
                <w:sz w:val="20"/>
                <w:szCs w:val="20"/>
                <w:lang w:val="x-none"/>
              </w:rPr>
              <w:t xml:space="preserve"> </w:t>
            </w:r>
            <w:r w:rsidRPr="001745F1">
              <w:rPr>
                <w:rFonts w:ascii="Times New Roman" w:eastAsia="SimSun" w:hAnsi="Times New Roman" w:cs="Times New Roman"/>
                <w:sz w:val="20"/>
                <w:szCs w:val="20"/>
                <w:lang w:val="en-GB"/>
              </w:rPr>
              <w:t>set to '1</w:t>
            </w:r>
            <w:proofErr w:type="gramStart"/>
            <w:r w:rsidRPr="001745F1">
              <w:rPr>
                <w:rFonts w:ascii="Times New Roman" w:eastAsia="SimSun" w:hAnsi="Times New Roman" w:cs="Times New Roman"/>
                <w:sz w:val="20"/>
                <w:szCs w:val="20"/>
                <w:lang w:val="en-GB"/>
              </w:rPr>
              <w:t>'</w:t>
            </w:r>
            <w:r w:rsidRPr="001745F1">
              <w:rPr>
                <w:rFonts w:ascii="Times New Roman" w:eastAsia="SimSun" w:hAnsi="Times New Roman" w:cs="Times New Roman"/>
                <w:sz w:val="20"/>
                <w:szCs w:val="20"/>
                <w:lang w:eastAsia="zh-CN"/>
              </w:rPr>
              <w:t>;</w:t>
            </w:r>
            <w:proofErr w:type="gramEnd"/>
          </w:p>
          <w:p w14:paraId="59628E19" w14:textId="77777777" w:rsidR="001745F1" w:rsidRPr="001745F1" w:rsidRDefault="001745F1" w:rsidP="001745F1">
            <w:pPr>
              <w:spacing w:after="180" w:line="240" w:lineRule="auto"/>
              <w:ind w:left="851" w:hanging="284"/>
              <w:rPr>
                <w:rFonts w:ascii="Times New Roman" w:eastAsia="Malgun Gothic" w:hAnsi="Times New Roman" w:cs="Times New Roman"/>
                <w:sz w:val="20"/>
                <w:szCs w:val="24"/>
                <w:lang w:eastAsia="ko-KR"/>
              </w:rPr>
            </w:pPr>
            <w:r w:rsidRPr="001745F1">
              <w:rPr>
                <w:rFonts w:ascii="Times New Roman" w:eastAsia="SimSun" w:hAnsi="Times New Roman" w:cs="Times New Roman"/>
                <w:sz w:val="20"/>
                <w:szCs w:val="20"/>
                <w:lang w:val="x-none"/>
              </w:rPr>
              <w:t>-</w:t>
            </w:r>
            <w:r w:rsidRPr="001745F1">
              <w:rPr>
                <w:rFonts w:ascii="Times New Roman" w:eastAsia="SimSun" w:hAnsi="Times New Roman" w:cs="Times New Roman"/>
                <w:sz w:val="20"/>
                <w:szCs w:val="20"/>
                <w:lang w:val="x-none"/>
              </w:rPr>
              <w:tab/>
            </w:r>
            <w:r w:rsidRPr="001745F1">
              <w:rPr>
                <w:rFonts w:ascii="Times New Roman" w:eastAsia="SimSun" w:hAnsi="Times New Roman" w:cs="Times New Roman"/>
                <w:sz w:val="20"/>
                <w:szCs w:val="20"/>
              </w:rPr>
              <w:t>o</w:t>
            </w:r>
            <w:proofErr w:type="spellStart"/>
            <w:r w:rsidRPr="001745F1">
              <w:rPr>
                <w:rFonts w:ascii="Times New Roman" w:eastAsia="SimSun" w:hAnsi="Times New Roman" w:cs="Times New Roman"/>
                <w:sz w:val="20"/>
                <w:szCs w:val="20"/>
                <w:lang w:val="x-none"/>
              </w:rPr>
              <w:t>therwise</w:t>
            </w:r>
            <w:proofErr w:type="spellEnd"/>
            <w:r w:rsidRPr="001745F1">
              <w:rPr>
                <w:rFonts w:ascii="Times New Roman" w:eastAsia="SimSun" w:hAnsi="Times New Roman" w:cs="Times New Roman"/>
                <w:sz w:val="20"/>
                <w:szCs w:val="20"/>
                <w:lang w:val="x-none"/>
              </w:rPr>
              <w:t xml:space="preserve">, REs indicated by </w:t>
            </w:r>
            <w:r w:rsidRPr="001745F1">
              <w:rPr>
                <w:rFonts w:ascii="Times New Roman" w:eastAsia="SimSun" w:hAnsi="Times New Roman" w:cs="Times New Roman"/>
                <w:i/>
                <w:iCs/>
                <w:sz w:val="20"/>
                <w:szCs w:val="20"/>
                <w:lang w:val="x-none"/>
              </w:rPr>
              <w:t>lte-CRS-PatternList1-r16</w:t>
            </w:r>
            <w:r w:rsidRPr="001745F1">
              <w:rPr>
                <w:rFonts w:ascii="Times New Roman" w:eastAsia="SimSun" w:hAnsi="Times New Roman" w:cs="Times New Roman"/>
                <w:sz w:val="20"/>
                <w:szCs w:val="20"/>
                <w:lang w:val="x-none"/>
              </w:rPr>
              <w:t xml:space="preserve"> and </w:t>
            </w:r>
            <w:r w:rsidRPr="001745F1">
              <w:rPr>
                <w:rFonts w:ascii="Times New Roman" w:eastAsia="SimSun" w:hAnsi="Times New Roman" w:cs="Times New Roman"/>
                <w:i/>
                <w:iCs/>
                <w:sz w:val="20"/>
                <w:szCs w:val="20"/>
                <w:lang w:val="x-none"/>
              </w:rPr>
              <w:t>lte-CRS-PatternList2-r16</w:t>
            </w:r>
            <w:r w:rsidRPr="001745F1">
              <w:rPr>
                <w:rFonts w:ascii="Times New Roman" w:eastAsia="SimSun" w:hAnsi="Times New Roman" w:cs="Times New Roman"/>
                <w:i/>
                <w:sz w:val="20"/>
                <w:szCs w:val="20"/>
                <w:lang w:val="x-none"/>
              </w:rPr>
              <w:t>,</w:t>
            </w:r>
            <w:r w:rsidRPr="001745F1">
              <w:rPr>
                <w:rFonts w:ascii="Times New Roman" w:eastAsia="SimSun" w:hAnsi="Times New Roman" w:cs="Times New Roman"/>
                <w:sz w:val="20"/>
                <w:szCs w:val="20"/>
                <w:lang w:val="x-none"/>
              </w:rPr>
              <w:t xml:space="preserve"> in </w:t>
            </w:r>
            <w:proofErr w:type="spellStart"/>
            <w:r w:rsidRPr="001745F1">
              <w:rPr>
                <w:rFonts w:ascii="Times New Roman" w:eastAsia="SimSun" w:hAnsi="Times New Roman" w:cs="Times New Roman"/>
                <w:i/>
                <w:iCs/>
                <w:sz w:val="20"/>
                <w:szCs w:val="20"/>
                <w:lang w:val="x-none"/>
              </w:rPr>
              <w:t>ServingCellConfig</w:t>
            </w:r>
            <w:proofErr w:type="spellEnd"/>
            <w:r w:rsidRPr="001745F1">
              <w:rPr>
                <w:rFonts w:ascii="Times New Roman" w:eastAsia="SimSun" w:hAnsi="Times New Roman" w:cs="Times New Roman"/>
                <w:sz w:val="20"/>
                <w:szCs w:val="20"/>
                <w:lang w:eastAsia="zh-CN"/>
              </w:rPr>
              <w:t>.</w:t>
            </w:r>
          </w:p>
          <w:p w14:paraId="79AA4065" w14:textId="447B3F5C" w:rsidR="001745F1" w:rsidRPr="001745F1" w:rsidRDefault="00CF13A3" w:rsidP="00CF13A3">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&lt;omitted text&gt;</w:t>
            </w:r>
          </w:p>
        </w:tc>
      </w:tr>
    </w:tbl>
    <w:p w14:paraId="5EDD254A" w14:textId="513DEE7D" w:rsidR="000E7C09" w:rsidRPr="00C431D9" w:rsidRDefault="000A5764" w:rsidP="001029A1">
      <w:pPr>
        <w:pStyle w:val="Heading1"/>
        <w:rPr>
          <w:rFonts w:ascii="Times New Roman" w:hAnsi="Times New Roman"/>
          <w:szCs w:val="32"/>
          <w:lang w:val="en-US"/>
        </w:rPr>
      </w:pPr>
      <w:r w:rsidRPr="00C431D9">
        <w:rPr>
          <w:rFonts w:ascii="Times New Roman" w:hAnsi="Times New Roman"/>
          <w:szCs w:val="32"/>
        </w:rPr>
        <w:t>Conclusion</w:t>
      </w:r>
      <w:r w:rsidR="000E7C09" w:rsidRPr="00C431D9">
        <w:rPr>
          <w:rFonts w:ascii="Times New Roman" w:hAnsi="Times New Roman"/>
          <w:i/>
          <w:sz w:val="20"/>
          <w:szCs w:val="20"/>
        </w:rPr>
        <w:t>.</w:t>
      </w:r>
    </w:p>
    <w:p w14:paraId="12AB4EC9" w14:textId="7A9B8457" w:rsidR="00107BFB" w:rsidRDefault="00040236" w:rsidP="00107BFB">
      <w:pPr>
        <w:jc w:val="both"/>
        <w:rPr>
          <w:rFonts w:ascii="Times New Roman" w:hAnsi="Times New Roman" w:cs="Times New Roman"/>
          <w:sz w:val="20"/>
          <w:szCs w:val="20"/>
        </w:rPr>
      </w:pPr>
      <w:r w:rsidRPr="002C2885">
        <w:rPr>
          <w:rFonts w:ascii="Times New Roman" w:hAnsi="Times New Roman" w:cs="Times New Roman"/>
          <w:sz w:val="20"/>
          <w:szCs w:val="20"/>
        </w:rPr>
        <w:t>This contribution</w:t>
      </w:r>
      <w:r w:rsidR="00107BFB" w:rsidRPr="002C2885">
        <w:rPr>
          <w:rFonts w:ascii="Times New Roman" w:hAnsi="Times New Roman" w:cs="Times New Roman"/>
          <w:sz w:val="20"/>
          <w:szCs w:val="20"/>
        </w:rPr>
        <w:t xml:space="preserve"> proposed the following:</w:t>
      </w:r>
    </w:p>
    <w:p w14:paraId="7C532B1E" w14:textId="77777777" w:rsidR="00390384" w:rsidRPr="00390384" w:rsidRDefault="00390384" w:rsidP="00390384">
      <w:pPr>
        <w:rPr>
          <w:rFonts w:ascii="Times New Roman" w:hAnsi="Times New Roman" w:cs="Times New Roman"/>
          <w:b/>
          <w:bCs/>
          <w:sz w:val="20"/>
          <w:szCs w:val="20"/>
          <w:lang w:eastAsia="zh-CN"/>
        </w:rPr>
      </w:pPr>
      <w:r w:rsidRPr="00390384">
        <w:rPr>
          <w:rFonts w:ascii="Times New Roman" w:hAnsi="Times New Roman" w:cs="Times New Roman"/>
          <w:b/>
          <w:bCs/>
          <w:sz w:val="20"/>
          <w:szCs w:val="20"/>
          <w:lang w:val="en-GB" w:eastAsia="zh-CN"/>
        </w:rPr>
        <w:t xml:space="preserve">Proposal 1: Reuse RRC parameters </w:t>
      </w:r>
      <w:r w:rsidRPr="001745F1">
        <w:rPr>
          <w:rFonts w:ascii="Times New Roman" w:eastAsia="SimSun" w:hAnsi="Times New Roman" w:cs="Times New Roman"/>
          <w:b/>
          <w:bCs/>
          <w:i/>
          <w:iCs/>
          <w:sz w:val="20"/>
          <w:szCs w:val="20"/>
          <w:lang w:val="x-none"/>
        </w:rPr>
        <w:t>lte-CRS-PatternList1-r16</w:t>
      </w:r>
      <w:r>
        <w:rPr>
          <w:rFonts w:ascii="Times New Roman" w:eastAsia="SimSun" w:hAnsi="Times New Roman" w:cs="Times New Roman"/>
          <w:b/>
          <w:bCs/>
          <w:i/>
          <w:iCs/>
          <w:sz w:val="20"/>
          <w:szCs w:val="20"/>
        </w:rPr>
        <w:t>,</w:t>
      </w:r>
      <w:r w:rsidRPr="00390384">
        <w:rPr>
          <w:rFonts w:ascii="Times New Roman" w:eastAsia="SimSun" w:hAnsi="Times New Roman" w:cs="Times New Roman"/>
          <w:b/>
          <w:bCs/>
          <w:sz w:val="20"/>
          <w:szCs w:val="20"/>
        </w:rPr>
        <w:t xml:space="preserve"> </w:t>
      </w:r>
      <w:r w:rsidRPr="001745F1">
        <w:rPr>
          <w:rFonts w:ascii="Times New Roman" w:eastAsia="SimSun" w:hAnsi="Times New Roman" w:cs="Times New Roman"/>
          <w:b/>
          <w:bCs/>
          <w:i/>
          <w:iCs/>
          <w:sz w:val="20"/>
          <w:szCs w:val="20"/>
          <w:lang w:val="x-none"/>
        </w:rPr>
        <w:t>lte-CRS-PatternList</w:t>
      </w:r>
      <w:r w:rsidRPr="00390384">
        <w:rPr>
          <w:rFonts w:ascii="Times New Roman" w:eastAsia="SimSun" w:hAnsi="Times New Roman" w:cs="Times New Roman"/>
          <w:b/>
          <w:bCs/>
          <w:i/>
          <w:iCs/>
          <w:sz w:val="20"/>
          <w:szCs w:val="20"/>
        </w:rPr>
        <w:t>2</w:t>
      </w:r>
      <w:r w:rsidRPr="001745F1">
        <w:rPr>
          <w:rFonts w:ascii="Times New Roman" w:eastAsia="SimSun" w:hAnsi="Times New Roman" w:cs="Times New Roman"/>
          <w:b/>
          <w:bCs/>
          <w:i/>
          <w:iCs/>
          <w:sz w:val="20"/>
          <w:szCs w:val="20"/>
          <w:lang w:val="x-none"/>
        </w:rPr>
        <w:t>-r16</w:t>
      </w:r>
      <w:r w:rsidRPr="001745F1">
        <w:rPr>
          <w:rFonts w:ascii="Times New Roman" w:eastAsia="SimSun" w:hAnsi="Times New Roman" w:cs="Times New Roman"/>
          <w:b/>
          <w:bCs/>
          <w:sz w:val="20"/>
          <w:szCs w:val="20"/>
          <w:lang w:val="x-none"/>
        </w:rPr>
        <w:t xml:space="preserve"> </w:t>
      </w:r>
      <w:r w:rsidRPr="00390384">
        <w:rPr>
          <w:rFonts w:ascii="Times New Roman" w:eastAsia="SimSun" w:hAnsi="Times New Roman" w:cs="Times New Roman"/>
          <w:b/>
          <w:bCs/>
          <w:sz w:val="20"/>
          <w:szCs w:val="20"/>
        </w:rPr>
        <w:t xml:space="preserve">and </w:t>
      </w:r>
      <w:proofErr w:type="spellStart"/>
      <w:r w:rsidRPr="001745F1">
        <w:rPr>
          <w:rFonts w:ascii="Times New Roman" w:eastAsia="SimSun" w:hAnsi="Times New Roman" w:cs="Times New Roman"/>
          <w:b/>
          <w:bCs/>
          <w:i/>
          <w:iCs/>
          <w:sz w:val="20"/>
          <w:szCs w:val="20"/>
          <w:lang w:eastAsia="zh-CN"/>
        </w:rPr>
        <w:t>crs-RateMatch-PerCoresetPoolIndex</w:t>
      </w:r>
      <w:proofErr w:type="spellEnd"/>
      <w:r w:rsidRPr="00390384">
        <w:rPr>
          <w:rFonts w:ascii="Times New Roman" w:eastAsia="SimSun" w:hAnsi="Times New Roman" w:cs="Times New Roman"/>
          <w:b/>
          <w:bCs/>
          <w:i/>
          <w:iCs/>
          <w:sz w:val="20"/>
          <w:szCs w:val="20"/>
          <w:lang w:eastAsia="zh-CN"/>
        </w:rPr>
        <w:t xml:space="preserve"> </w:t>
      </w:r>
      <w:r w:rsidRPr="00390384">
        <w:rPr>
          <w:rFonts w:ascii="Times New Roman" w:eastAsia="SimSun" w:hAnsi="Times New Roman" w:cs="Times New Roman"/>
          <w:b/>
          <w:bCs/>
          <w:sz w:val="20"/>
          <w:szCs w:val="20"/>
        </w:rPr>
        <w:t>for the R18 functionality that allow</w:t>
      </w:r>
      <w:r>
        <w:rPr>
          <w:rFonts w:ascii="Times New Roman" w:eastAsia="SimSun" w:hAnsi="Times New Roman" w:cs="Times New Roman"/>
          <w:b/>
          <w:bCs/>
          <w:sz w:val="20"/>
          <w:szCs w:val="20"/>
        </w:rPr>
        <w:t>s</w:t>
      </w:r>
      <w:r w:rsidRPr="00390384">
        <w:rPr>
          <w:rFonts w:ascii="Times New Roman" w:eastAsia="SimSun" w:hAnsi="Times New Roman" w:cs="Times New Roman"/>
          <w:b/>
          <w:bCs/>
          <w:sz w:val="20"/>
          <w:szCs w:val="20"/>
        </w:rPr>
        <w:t xml:space="preserve"> a UE to be configured with two overlapping CRS rate matching patterns.</w:t>
      </w:r>
    </w:p>
    <w:p w14:paraId="7BF386A5" w14:textId="2C98D106" w:rsidR="00D710A7" w:rsidRPr="00165C19" w:rsidRDefault="00C07962" w:rsidP="00C07962">
      <w:pPr>
        <w:rPr>
          <w:rFonts w:ascii="Times New Roman" w:hAnsi="Times New Roman" w:cs="Times New Roman"/>
          <w:b/>
          <w:bCs/>
          <w:sz w:val="20"/>
          <w:szCs w:val="20"/>
          <w:lang w:eastAsia="zh-CN"/>
        </w:rPr>
      </w:pPr>
      <w:r w:rsidRPr="00C07962">
        <w:rPr>
          <w:rFonts w:ascii="Times New Roman" w:eastAsia="SimSun" w:hAnsi="Times New Roman" w:cs="Times New Roman"/>
          <w:b/>
          <w:bCs/>
          <w:sz w:val="20"/>
          <w:szCs w:val="20"/>
        </w:rPr>
        <w:t xml:space="preserve">Proposal 2: Introduce RRC parameter </w:t>
      </w:r>
      <w:r w:rsidRPr="00C07962">
        <w:rPr>
          <w:rFonts w:ascii="Times New Roman" w:eastAsia="SimSun" w:hAnsi="Times New Roman" w:cs="Times New Roman"/>
          <w:b/>
          <w:bCs/>
          <w:i/>
          <w:iCs/>
          <w:sz w:val="20"/>
          <w:szCs w:val="20"/>
        </w:rPr>
        <w:t>[twoOverlapping-LTE-CRS-r18]</w:t>
      </w:r>
      <w:r w:rsidRPr="00C07962">
        <w:rPr>
          <w:rFonts w:ascii="Times New Roman" w:eastAsia="SimSun" w:hAnsi="Times New Roman" w:cs="Times New Roman"/>
          <w:b/>
          <w:bCs/>
          <w:sz w:val="20"/>
          <w:szCs w:val="20"/>
        </w:rPr>
        <w:t xml:space="preserve"> to explicitly indicate usage of</w:t>
      </w:r>
      <w:r w:rsidRPr="00EB22F5">
        <w:rPr>
          <w:rFonts w:ascii="Times New Roman" w:eastAsia="SimSun" w:hAnsi="Times New Roman" w:cs="Times New Roman"/>
          <w:b/>
          <w:bCs/>
          <w:sz w:val="20"/>
          <w:szCs w:val="20"/>
          <w:lang w:val="en-GB" w:eastAsia="zh-CN"/>
        </w:rPr>
        <w:t xml:space="preserve"> two overlapping CRS rate matching patterns</w:t>
      </w:r>
      <w:r w:rsidR="00981D7E">
        <w:rPr>
          <w:rFonts w:ascii="Times New Roman" w:eastAsia="SimSun" w:hAnsi="Times New Roman" w:cs="Times New Roman"/>
          <w:b/>
          <w:bCs/>
          <w:sz w:val="20"/>
          <w:szCs w:val="20"/>
          <w:lang w:val="en-GB" w:eastAsia="zh-CN"/>
        </w:rPr>
        <w:t xml:space="preserve"> in R18</w:t>
      </w:r>
      <w:r w:rsidRPr="00C07962">
        <w:rPr>
          <w:rFonts w:ascii="Times New Roman" w:eastAsia="SimSun" w:hAnsi="Times New Roman" w:cs="Times New Roman"/>
          <w:b/>
          <w:bCs/>
          <w:sz w:val="20"/>
          <w:szCs w:val="20"/>
          <w:lang w:val="en-GB" w:eastAsia="zh-CN"/>
        </w:rPr>
        <w:t>.</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58C6EED" w14:textId="2B9C2DCF" w:rsidR="00474ED0" w:rsidRPr="00D710A7" w:rsidRDefault="00633297"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10" w:name="_Ref32420535"/>
      <w:bookmarkStart w:id="11" w:name="_Ref47299212"/>
      <w:r>
        <w:rPr>
          <w:rFonts w:ascii="Times New Roman" w:hAnsi="Times New Roman"/>
          <w:sz w:val="20"/>
        </w:rPr>
        <w:t>R</w:t>
      </w:r>
      <w:r w:rsidR="00634115">
        <w:rPr>
          <w:rFonts w:ascii="Times New Roman" w:hAnsi="Times New Roman"/>
          <w:sz w:val="20"/>
        </w:rPr>
        <w:t>P</w:t>
      </w:r>
      <w:r>
        <w:rPr>
          <w:rFonts w:ascii="Times New Roman" w:hAnsi="Times New Roman"/>
          <w:sz w:val="20"/>
        </w:rPr>
        <w:t>-</w:t>
      </w:r>
      <w:bookmarkEnd w:id="10"/>
      <w:r w:rsidR="004A3DA5">
        <w:rPr>
          <w:rFonts w:ascii="Times New Roman" w:hAnsi="Times New Roman"/>
          <w:sz w:val="20"/>
        </w:rPr>
        <w:t>213575</w:t>
      </w:r>
      <w:r w:rsidR="00E1245E">
        <w:rPr>
          <w:rFonts w:ascii="Times New Roman" w:hAnsi="Times New Roman"/>
          <w:sz w:val="20"/>
        </w:rPr>
        <w:t>, “</w:t>
      </w:r>
      <w:r w:rsidR="004A3DA5">
        <w:rPr>
          <w:rFonts w:ascii="Times New Roman" w:hAnsi="Times New Roman"/>
          <w:sz w:val="20"/>
        </w:rPr>
        <w:t>New WI: Enhancement of NR Dynamic spectrum sharing (DSS)</w:t>
      </w:r>
      <w:r w:rsidR="00E1245E">
        <w:rPr>
          <w:rFonts w:ascii="Times New Roman" w:hAnsi="Times New Roman"/>
          <w:sz w:val="20"/>
        </w:rPr>
        <w:t xml:space="preserve">”, </w:t>
      </w:r>
      <w:bookmarkEnd w:id="11"/>
      <w:r w:rsidR="004A3DA5">
        <w:rPr>
          <w:rFonts w:ascii="Times New Roman" w:hAnsi="Times New Roman"/>
          <w:sz w:val="20"/>
        </w:rPr>
        <w:t>Ericsson</w:t>
      </w:r>
      <w:r w:rsidR="00717166">
        <w:rPr>
          <w:rFonts w:ascii="Times New Roman" w:hAnsi="Times New Roman"/>
          <w:sz w:val="20"/>
        </w:rPr>
        <w:t>.</w:t>
      </w:r>
    </w:p>
    <w:sectPr w:rsidR="00474ED0" w:rsidRPr="00D710A7" w:rsidSect="00C26F6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C7BFD" w14:textId="77777777" w:rsidR="00A03D5B" w:rsidRDefault="00A03D5B">
      <w:r>
        <w:separator/>
      </w:r>
    </w:p>
  </w:endnote>
  <w:endnote w:type="continuationSeparator" w:id="0">
    <w:p w14:paraId="5FF3BB24" w14:textId="77777777" w:rsidR="00A03D5B" w:rsidRDefault="00A03D5B">
      <w:r>
        <w:continuationSeparator/>
      </w:r>
    </w:p>
  </w:endnote>
  <w:endnote w:type="continuationNotice" w:id="1">
    <w:p w14:paraId="76A7518B" w14:textId="77777777" w:rsidR="00A03D5B" w:rsidRDefault="00A03D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1D7B2" w14:textId="77777777" w:rsidR="00A03D5B" w:rsidRDefault="00A03D5B">
      <w:r>
        <w:separator/>
      </w:r>
    </w:p>
  </w:footnote>
  <w:footnote w:type="continuationSeparator" w:id="0">
    <w:p w14:paraId="235E90CD" w14:textId="77777777" w:rsidR="00A03D5B" w:rsidRDefault="00A03D5B">
      <w:r>
        <w:continuationSeparator/>
      </w:r>
    </w:p>
  </w:footnote>
  <w:footnote w:type="continuationNotice" w:id="1">
    <w:p w14:paraId="74C68426" w14:textId="77777777" w:rsidR="00A03D5B" w:rsidRDefault="00A03D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9E71337"/>
    <w:multiLevelType w:val="multilevel"/>
    <w:tmpl w:val="6490629E"/>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6"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24D2CC5"/>
    <w:multiLevelType w:val="hybridMultilevel"/>
    <w:tmpl w:val="42121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F30402"/>
    <w:multiLevelType w:val="hybridMultilevel"/>
    <w:tmpl w:val="ECD8B5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FA63DC"/>
    <w:multiLevelType w:val="hybridMultilevel"/>
    <w:tmpl w:val="56546C40"/>
    <w:lvl w:ilvl="0" w:tplc="2742767E">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2168F6"/>
    <w:multiLevelType w:val="hybridMultilevel"/>
    <w:tmpl w:val="DF0EDE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434D7B"/>
    <w:multiLevelType w:val="hybridMultilevel"/>
    <w:tmpl w:val="FCDE6F80"/>
    <w:lvl w:ilvl="0" w:tplc="6BF4CE06">
      <w:start w:val="1"/>
      <w:numFmt w:val="bullet"/>
      <w:lvlText w:val=""/>
      <w:lvlJc w:val="left"/>
      <w:pPr>
        <w:ind w:left="420" w:hanging="420"/>
      </w:pPr>
      <w:rPr>
        <w:rFonts w:ascii="Symbol" w:eastAsia="Times New Roman" w:hAnsi="Symbol" w:hint="default"/>
      </w:rPr>
    </w:lvl>
    <w:lvl w:ilvl="1" w:tplc="6BF4CE06">
      <w:start w:val="1"/>
      <w:numFmt w:val="bullet"/>
      <w:lvlText w:val=""/>
      <w:lvlJc w:val="left"/>
      <w:pPr>
        <w:ind w:left="840" w:hanging="420"/>
      </w:pPr>
      <w:rPr>
        <w:rFonts w:ascii="Symbol" w:eastAsia="Times New Roman" w:hAnsi="Symbol"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3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7BB274B"/>
    <w:multiLevelType w:val="hybridMultilevel"/>
    <w:tmpl w:val="18363C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5"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D0016A0"/>
    <w:multiLevelType w:val="hybridMultilevel"/>
    <w:tmpl w:val="F8546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064983454">
    <w:abstractNumId w:val="2"/>
  </w:num>
  <w:num w:numId="2" w16cid:durableId="21562678">
    <w:abstractNumId w:val="39"/>
  </w:num>
  <w:num w:numId="3" w16cid:durableId="183398609">
    <w:abstractNumId w:val="30"/>
  </w:num>
  <w:num w:numId="4" w16cid:durableId="1042436555">
    <w:abstractNumId w:val="32"/>
  </w:num>
  <w:num w:numId="5" w16cid:durableId="1921790368">
    <w:abstractNumId w:val="23"/>
  </w:num>
  <w:num w:numId="6" w16cid:durableId="789592112">
    <w:abstractNumId w:val="34"/>
  </w:num>
  <w:num w:numId="7" w16cid:durableId="845024244">
    <w:abstractNumId w:val="43"/>
  </w:num>
  <w:num w:numId="8" w16cid:durableId="768938459">
    <w:abstractNumId w:val="25"/>
  </w:num>
  <w:num w:numId="9" w16cid:durableId="1831827212">
    <w:abstractNumId w:val="58"/>
  </w:num>
  <w:num w:numId="10" w16cid:durableId="1091700893">
    <w:abstractNumId w:val="29"/>
    <w:lvlOverride w:ilvl="0">
      <w:startOverride w:val="1"/>
    </w:lvlOverride>
  </w:num>
  <w:num w:numId="11" w16cid:durableId="599291761">
    <w:abstractNumId w:val="38"/>
  </w:num>
  <w:num w:numId="12" w16cid:durableId="2075154110">
    <w:abstractNumId w:val="47"/>
  </w:num>
  <w:num w:numId="13" w16cid:durableId="1826362471">
    <w:abstractNumId w:val="48"/>
  </w:num>
  <w:num w:numId="14" w16cid:durableId="1989167581">
    <w:abstractNumId w:val="49"/>
  </w:num>
  <w:num w:numId="15" w16cid:durableId="1611938014">
    <w:abstractNumId w:val="41"/>
  </w:num>
  <w:num w:numId="16" w16cid:durableId="831994752">
    <w:abstractNumId w:val="19"/>
  </w:num>
  <w:num w:numId="17" w16cid:durableId="1376344273">
    <w:abstractNumId w:val="22"/>
  </w:num>
  <w:num w:numId="18" w16cid:durableId="1557547067">
    <w:abstractNumId w:val="50"/>
  </w:num>
  <w:num w:numId="19" w16cid:durableId="1069616105">
    <w:abstractNumId w:val="8"/>
  </w:num>
  <w:num w:numId="20" w16cid:durableId="1722287906">
    <w:abstractNumId w:val="52"/>
  </w:num>
  <w:num w:numId="21" w16cid:durableId="641036164">
    <w:abstractNumId w:val="7"/>
  </w:num>
  <w:num w:numId="22" w16cid:durableId="1514146573">
    <w:abstractNumId w:val="51"/>
  </w:num>
  <w:num w:numId="23" w16cid:durableId="568155415">
    <w:abstractNumId w:val="40"/>
  </w:num>
  <w:num w:numId="24" w16cid:durableId="1240366228">
    <w:abstractNumId w:val="17"/>
  </w:num>
  <w:num w:numId="25" w16cid:durableId="1773090258">
    <w:abstractNumId w:val="28"/>
  </w:num>
  <w:num w:numId="26" w16cid:durableId="689337347">
    <w:abstractNumId w:val="21"/>
  </w:num>
  <w:num w:numId="27" w16cid:durableId="1792285364">
    <w:abstractNumId w:val="20"/>
  </w:num>
  <w:num w:numId="28" w16cid:durableId="1688169051">
    <w:abstractNumId w:val="18"/>
  </w:num>
  <w:num w:numId="29" w16cid:durableId="967516770">
    <w:abstractNumId w:val="44"/>
  </w:num>
  <w:num w:numId="30" w16cid:durableId="1275670909">
    <w:abstractNumId w:val="13"/>
  </w:num>
  <w:num w:numId="31" w16cid:durableId="1502544517">
    <w:abstractNumId w:val="33"/>
  </w:num>
  <w:num w:numId="32" w16cid:durableId="330379878">
    <w:abstractNumId w:val="27"/>
  </w:num>
  <w:num w:numId="33" w16cid:durableId="126050858">
    <w:abstractNumId w:val="55"/>
  </w:num>
  <w:num w:numId="34" w16cid:durableId="1325623322">
    <w:abstractNumId w:val="56"/>
  </w:num>
  <w:num w:numId="35" w16cid:durableId="616372657">
    <w:abstractNumId w:val="36"/>
  </w:num>
  <w:num w:numId="36" w16cid:durableId="1247685961">
    <w:abstractNumId w:val="31"/>
  </w:num>
  <w:num w:numId="37" w16cid:durableId="1289507717">
    <w:abstractNumId w:val="11"/>
  </w:num>
  <w:num w:numId="38" w16cid:durableId="1410225459">
    <w:abstractNumId w:val="1"/>
  </w:num>
  <w:num w:numId="39" w16cid:durableId="1612083759">
    <w:abstractNumId w:val="45"/>
  </w:num>
  <w:num w:numId="40" w16cid:durableId="1426069434">
    <w:abstractNumId w:val="59"/>
  </w:num>
  <w:num w:numId="41" w16cid:durableId="1665084892">
    <w:abstractNumId w:val="42"/>
  </w:num>
  <w:num w:numId="42" w16cid:durableId="1117330479">
    <w:abstractNumId w:val="10"/>
  </w:num>
  <w:num w:numId="43" w16cid:durableId="542866083">
    <w:abstractNumId w:val="53"/>
  </w:num>
  <w:num w:numId="44" w16cid:durableId="603853508">
    <w:abstractNumId w:val="9"/>
  </w:num>
  <w:num w:numId="45" w16cid:durableId="306663888">
    <w:abstractNumId w:val="35"/>
  </w:num>
  <w:num w:numId="46" w16cid:durableId="1952204148">
    <w:abstractNumId w:val="3"/>
  </w:num>
  <w:num w:numId="47" w16cid:durableId="2001156261">
    <w:abstractNumId w:val="6"/>
  </w:num>
  <w:num w:numId="48" w16cid:durableId="738673527">
    <w:abstractNumId w:val="37"/>
  </w:num>
  <w:num w:numId="49" w16cid:durableId="1645043072">
    <w:abstractNumId w:val="54"/>
  </w:num>
  <w:num w:numId="50" w16cid:durableId="1500736419">
    <w:abstractNumId w:val="12"/>
  </w:num>
  <w:num w:numId="51" w16cid:durableId="489953706">
    <w:abstractNumId w:val="4"/>
  </w:num>
  <w:num w:numId="52" w16cid:durableId="1033310584">
    <w:abstractNumId w:val="14"/>
  </w:num>
  <w:num w:numId="53" w16cid:durableId="969936840">
    <w:abstractNumId w:val="16"/>
  </w:num>
  <w:num w:numId="54" w16cid:durableId="601567620">
    <w:abstractNumId w:val="46"/>
  </w:num>
  <w:num w:numId="55" w16cid:durableId="1519735355">
    <w:abstractNumId w:val="24"/>
  </w:num>
  <w:num w:numId="56" w16cid:durableId="1855873361">
    <w:abstractNumId w:val="5"/>
  </w:num>
  <w:num w:numId="57" w16cid:durableId="966742568">
    <w:abstractNumId w:val="26"/>
  </w:num>
  <w:num w:numId="58" w16cid:durableId="275063150">
    <w:abstractNumId w:val="15"/>
  </w:num>
  <w:num w:numId="59" w16cid:durableId="597566106">
    <w:abstractNumId w:val="57"/>
  </w:num>
  <w:num w:numId="60" w16cid:durableId="20881866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446F"/>
    <w:rsid w:val="00015039"/>
    <w:rsid w:val="000153E9"/>
    <w:rsid w:val="00015D15"/>
    <w:rsid w:val="0001611C"/>
    <w:rsid w:val="000161DC"/>
    <w:rsid w:val="000164BC"/>
    <w:rsid w:val="0001694D"/>
    <w:rsid w:val="00016C0D"/>
    <w:rsid w:val="00017074"/>
    <w:rsid w:val="000179A9"/>
    <w:rsid w:val="000208E4"/>
    <w:rsid w:val="00020CC5"/>
    <w:rsid w:val="00020D4A"/>
    <w:rsid w:val="00020D56"/>
    <w:rsid w:val="00021143"/>
    <w:rsid w:val="000211F6"/>
    <w:rsid w:val="00022522"/>
    <w:rsid w:val="00022C6C"/>
    <w:rsid w:val="00023233"/>
    <w:rsid w:val="00023D0C"/>
    <w:rsid w:val="000244A8"/>
    <w:rsid w:val="00024F2F"/>
    <w:rsid w:val="00025050"/>
    <w:rsid w:val="0002564D"/>
    <w:rsid w:val="00025A36"/>
    <w:rsid w:val="00025D5F"/>
    <w:rsid w:val="00025ECA"/>
    <w:rsid w:val="00026309"/>
    <w:rsid w:val="0002681B"/>
    <w:rsid w:val="00026CB5"/>
    <w:rsid w:val="00026E30"/>
    <w:rsid w:val="00027C7D"/>
    <w:rsid w:val="00027DEF"/>
    <w:rsid w:val="00030C64"/>
    <w:rsid w:val="00031297"/>
    <w:rsid w:val="00031598"/>
    <w:rsid w:val="0003165C"/>
    <w:rsid w:val="00031C2F"/>
    <w:rsid w:val="00031DCF"/>
    <w:rsid w:val="000325B8"/>
    <w:rsid w:val="00033237"/>
    <w:rsid w:val="00033351"/>
    <w:rsid w:val="0003410A"/>
    <w:rsid w:val="00034B8C"/>
    <w:rsid w:val="00034C15"/>
    <w:rsid w:val="00035EA8"/>
    <w:rsid w:val="00035EDA"/>
    <w:rsid w:val="00035F74"/>
    <w:rsid w:val="00036BA1"/>
    <w:rsid w:val="00040236"/>
    <w:rsid w:val="000405A0"/>
    <w:rsid w:val="00040B78"/>
    <w:rsid w:val="0004149C"/>
    <w:rsid w:val="00041A70"/>
    <w:rsid w:val="00041CB2"/>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6560"/>
    <w:rsid w:val="000674D8"/>
    <w:rsid w:val="00067549"/>
    <w:rsid w:val="00070074"/>
    <w:rsid w:val="00070D25"/>
    <w:rsid w:val="00071225"/>
    <w:rsid w:val="000712DA"/>
    <w:rsid w:val="000715A7"/>
    <w:rsid w:val="00071812"/>
    <w:rsid w:val="00071DCA"/>
    <w:rsid w:val="000725A0"/>
    <w:rsid w:val="0007415D"/>
    <w:rsid w:val="00074621"/>
    <w:rsid w:val="00074F35"/>
    <w:rsid w:val="00075131"/>
    <w:rsid w:val="00075BF1"/>
    <w:rsid w:val="0007723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0E10"/>
    <w:rsid w:val="00090E53"/>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28F"/>
    <w:rsid w:val="000945DA"/>
    <w:rsid w:val="00094796"/>
    <w:rsid w:val="00094DA8"/>
    <w:rsid w:val="0009510F"/>
    <w:rsid w:val="00095493"/>
    <w:rsid w:val="00095B3E"/>
    <w:rsid w:val="00096A7E"/>
    <w:rsid w:val="00096C23"/>
    <w:rsid w:val="00097774"/>
    <w:rsid w:val="000A0028"/>
    <w:rsid w:val="000A0276"/>
    <w:rsid w:val="000A1B7B"/>
    <w:rsid w:val="000A22F2"/>
    <w:rsid w:val="000A2538"/>
    <w:rsid w:val="000A3063"/>
    <w:rsid w:val="000A447B"/>
    <w:rsid w:val="000A56F2"/>
    <w:rsid w:val="000A5764"/>
    <w:rsid w:val="000A594D"/>
    <w:rsid w:val="000A5D0C"/>
    <w:rsid w:val="000A5E63"/>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D6A"/>
    <w:rsid w:val="000C1E19"/>
    <w:rsid w:val="000C200B"/>
    <w:rsid w:val="000C2365"/>
    <w:rsid w:val="000C27E9"/>
    <w:rsid w:val="000C2C1D"/>
    <w:rsid w:val="000C2CD0"/>
    <w:rsid w:val="000C2E19"/>
    <w:rsid w:val="000C3726"/>
    <w:rsid w:val="000C3794"/>
    <w:rsid w:val="000C4C53"/>
    <w:rsid w:val="000C501B"/>
    <w:rsid w:val="000C50FA"/>
    <w:rsid w:val="000C53CC"/>
    <w:rsid w:val="000C64E6"/>
    <w:rsid w:val="000C6901"/>
    <w:rsid w:val="000C6C1D"/>
    <w:rsid w:val="000C6F9D"/>
    <w:rsid w:val="000D0A64"/>
    <w:rsid w:val="000D0D07"/>
    <w:rsid w:val="000D162D"/>
    <w:rsid w:val="000D2F63"/>
    <w:rsid w:val="000D2FB2"/>
    <w:rsid w:val="000D4439"/>
    <w:rsid w:val="000D4797"/>
    <w:rsid w:val="000D4D63"/>
    <w:rsid w:val="000D51D9"/>
    <w:rsid w:val="000D57A7"/>
    <w:rsid w:val="000D5C17"/>
    <w:rsid w:val="000D5F5D"/>
    <w:rsid w:val="000D7B78"/>
    <w:rsid w:val="000E0527"/>
    <w:rsid w:val="000E0669"/>
    <w:rsid w:val="000E18EA"/>
    <w:rsid w:val="000E1E92"/>
    <w:rsid w:val="000E20F9"/>
    <w:rsid w:val="000E22A6"/>
    <w:rsid w:val="000E23FF"/>
    <w:rsid w:val="000E24D1"/>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970"/>
    <w:rsid w:val="000F3BE9"/>
    <w:rsid w:val="000F3F6C"/>
    <w:rsid w:val="000F4C4F"/>
    <w:rsid w:val="000F4ED8"/>
    <w:rsid w:val="000F4F9E"/>
    <w:rsid w:val="000F528A"/>
    <w:rsid w:val="000F5397"/>
    <w:rsid w:val="000F54FF"/>
    <w:rsid w:val="000F557E"/>
    <w:rsid w:val="000F589E"/>
    <w:rsid w:val="000F5AB7"/>
    <w:rsid w:val="000F5D31"/>
    <w:rsid w:val="000F68BA"/>
    <w:rsid w:val="000F69F2"/>
    <w:rsid w:val="000F6DF3"/>
    <w:rsid w:val="000F6F49"/>
    <w:rsid w:val="0010021A"/>
    <w:rsid w:val="001005FF"/>
    <w:rsid w:val="00100770"/>
    <w:rsid w:val="0010105B"/>
    <w:rsid w:val="00101244"/>
    <w:rsid w:val="00101BCC"/>
    <w:rsid w:val="0010203E"/>
    <w:rsid w:val="00102513"/>
    <w:rsid w:val="001029A1"/>
    <w:rsid w:val="00102BB7"/>
    <w:rsid w:val="00103174"/>
    <w:rsid w:val="001032EC"/>
    <w:rsid w:val="00103851"/>
    <w:rsid w:val="00103ADA"/>
    <w:rsid w:val="001045CB"/>
    <w:rsid w:val="001048B7"/>
    <w:rsid w:val="00104A7C"/>
    <w:rsid w:val="001052C1"/>
    <w:rsid w:val="00105E18"/>
    <w:rsid w:val="00106117"/>
    <w:rsid w:val="001062FB"/>
    <w:rsid w:val="001063E6"/>
    <w:rsid w:val="00106B59"/>
    <w:rsid w:val="001070B9"/>
    <w:rsid w:val="00107BFB"/>
    <w:rsid w:val="00110482"/>
    <w:rsid w:val="0011092E"/>
    <w:rsid w:val="00110EBC"/>
    <w:rsid w:val="001112F3"/>
    <w:rsid w:val="00111D66"/>
    <w:rsid w:val="0011224B"/>
    <w:rsid w:val="00112B01"/>
    <w:rsid w:val="00112DEF"/>
    <w:rsid w:val="00113930"/>
    <w:rsid w:val="00113CF4"/>
    <w:rsid w:val="00113DCD"/>
    <w:rsid w:val="00115027"/>
    <w:rsid w:val="001153EA"/>
    <w:rsid w:val="001155DB"/>
    <w:rsid w:val="00115643"/>
    <w:rsid w:val="001163DC"/>
    <w:rsid w:val="00116765"/>
    <w:rsid w:val="00116896"/>
    <w:rsid w:val="00116C54"/>
    <w:rsid w:val="0011747E"/>
    <w:rsid w:val="00117AE6"/>
    <w:rsid w:val="00117CEA"/>
    <w:rsid w:val="00117D13"/>
    <w:rsid w:val="00120273"/>
    <w:rsid w:val="001203FC"/>
    <w:rsid w:val="0012189E"/>
    <w:rsid w:val="001218CE"/>
    <w:rsid w:val="001219F5"/>
    <w:rsid w:val="00121A20"/>
    <w:rsid w:val="00121D09"/>
    <w:rsid w:val="00122B9F"/>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3EC"/>
    <w:rsid w:val="00132406"/>
    <w:rsid w:val="00132FD0"/>
    <w:rsid w:val="001330B8"/>
    <w:rsid w:val="0013399F"/>
    <w:rsid w:val="001344C0"/>
    <w:rsid w:val="00134685"/>
    <w:rsid w:val="001346FA"/>
    <w:rsid w:val="00135169"/>
    <w:rsid w:val="00135218"/>
    <w:rsid w:val="00135252"/>
    <w:rsid w:val="0013526B"/>
    <w:rsid w:val="00135394"/>
    <w:rsid w:val="0013580A"/>
    <w:rsid w:val="001358D4"/>
    <w:rsid w:val="00135999"/>
    <w:rsid w:val="00135CA8"/>
    <w:rsid w:val="001360E1"/>
    <w:rsid w:val="00136790"/>
    <w:rsid w:val="001375CD"/>
    <w:rsid w:val="001376DA"/>
    <w:rsid w:val="001376E6"/>
    <w:rsid w:val="00137AB5"/>
    <w:rsid w:val="00137F0B"/>
    <w:rsid w:val="001409CF"/>
    <w:rsid w:val="00140FBB"/>
    <w:rsid w:val="00141601"/>
    <w:rsid w:val="00141990"/>
    <w:rsid w:val="00141A18"/>
    <w:rsid w:val="00141BE7"/>
    <w:rsid w:val="001420DF"/>
    <w:rsid w:val="00142244"/>
    <w:rsid w:val="00142285"/>
    <w:rsid w:val="001425FB"/>
    <w:rsid w:val="00142ADE"/>
    <w:rsid w:val="00143127"/>
    <w:rsid w:val="00143140"/>
    <w:rsid w:val="00143E76"/>
    <w:rsid w:val="00143F13"/>
    <w:rsid w:val="001440F0"/>
    <w:rsid w:val="001445CE"/>
    <w:rsid w:val="00144726"/>
    <w:rsid w:val="001447B7"/>
    <w:rsid w:val="00145B01"/>
    <w:rsid w:val="00146444"/>
    <w:rsid w:val="001465F4"/>
    <w:rsid w:val="00146890"/>
    <w:rsid w:val="00146904"/>
    <w:rsid w:val="00146964"/>
    <w:rsid w:val="00146989"/>
    <w:rsid w:val="001478C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0C94"/>
    <w:rsid w:val="00162135"/>
    <w:rsid w:val="001629FC"/>
    <w:rsid w:val="00162BD1"/>
    <w:rsid w:val="00162C52"/>
    <w:rsid w:val="00163554"/>
    <w:rsid w:val="00163FBD"/>
    <w:rsid w:val="001659C1"/>
    <w:rsid w:val="00165C19"/>
    <w:rsid w:val="0016660C"/>
    <w:rsid w:val="001669BD"/>
    <w:rsid w:val="00166AA9"/>
    <w:rsid w:val="0016726A"/>
    <w:rsid w:val="00167359"/>
    <w:rsid w:val="00167A2F"/>
    <w:rsid w:val="00170B00"/>
    <w:rsid w:val="001711A9"/>
    <w:rsid w:val="00171478"/>
    <w:rsid w:val="00171E9B"/>
    <w:rsid w:val="00171FAE"/>
    <w:rsid w:val="001735B9"/>
    <w:rsid w:val="00173A8E"/>
    <w:rsid w:val="0017437B"/>
    <w:rsid w:val="001745F1"/>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A68"/>
    <w:rsid w:val="00182E1A"/>
    <w:rsid w:val="001833D1"/>
    <w:rsid w:val="001833FB"/>
    <w:rsid w:val="00183599"/>
    <w:rsid w:val="00183BFD"/>
    <w:rsid w:val="00183C2F"/>
    <w:rsid w:val="00184226"/>
    <w:rsid w:val="001846F2"/>
    <w:rsid w:val="00184BC1"/>
    <w:rsid w:val="00185251"/>
    <w:rsid w:val="001852E4"/>
    <w:rsid w:val="00185468"/>
    <w:rsid w:val="001856D0"/>
    <w:rsid w:val="00185CEA"/>
    <w:rsid w:val="00186539"/>
    <w:rsid w:val="00186721"/>
    <w:rsid w:val="00186F7A"/>
    <w:rsid w:val="00187149"/>
    <w:rsid w:val="00187FF9"/>
    <w:rsid w:val="00190AC1"/>
    <w:rsid w:val="00191B9C"/>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02A6"/>
    <w:rsid w:val="001A11F0"/>
    <w:rsid w:val="001A1986"/>
    <w:rsid w:val="001A1987"/>
    <w:rsid w:val="001A2564"/>
    <w:rsid w:val="001A2625"/>
    <w:rsid w:val="001A26FB"/>
    <w:rsid w:val="001A2854"/>
    <w:rsid w:val="001A3076"/>
    <w:rsid w:val="001A3787"/>
    <w:rsid w:val="001A38BB"/>
    <w:rsid w:val="001A3CE3"/>
    <w:rsid w:val="001A3FAB"/>
    <w:rsid w:val="001A45D5"/>
    <w:rsid w:val="001A4737"/>
    <w:rsid w:val="001A4812"/>
    <w:rsid w:val="001A4EF4"/>
    <w:rsid w:val="001A5065"/>
    <w:rsid w:val="001A5951"/>
    <w:rsid w:val="001A5E45"/>
    <w:rsid w:val="001A6173"/>
    <w:rsid w:val="001A619F"/>
    <w:rsid w:val="001A6ABE"/>
    <w:rsid w:val="001A6C46"/>
    <w:rsid w:val="001A73FD"/>
    <w:rsid w:val="001A771A"/>
    <w:rsid w:val="001B009F"/>
    <w:rsid w:val="001B0578"/>
    <w:rsid w:val="001B0D97"/>
    <w:rsid w:val="001B0E13"/>
    <w:rsid w:val="001B13B8"/>
    <w:rsid w:val="001B14BE"/>
    <w:rsid w:val="001B1523"/>
    <w:rsid w:val="001B1D92"/>
    <w:rsid w:val="001B21A6"/>
    <w:rsid w:val="001B3010"/>
    <w:rsid w:val="001B34D1"/>
    <w:rsid w:val="001B36D6"/>
    <w:rsid w:val="001B3C08"/>
    <w:rsid w:val="001B56D1"/>
    <w:rsid w:val="001B5A5D"/>
    <w:rsid w:val="001B5EC7"/>
    <w:rsid w:val="001B6365"/>
    <w:rsid w:val="001B63DD"/>
    <w:rsid w:val="001B653E"/>
    <w:rsid w:val="001B66D0"/>
    <w:rsid w:val="001B69DB"/>
    <w:rsid w:val="001B6C5F"/>
    <w:rsid w:val="001B7034"/>
    <w:rsid w:val="001B74F6"/>
    <w:rsid w:val="001B7A96"/>
    <w:rsid w:val="001C02A9"/>
    <w:rsid w:val="001C04B4"/>
    <w:rsid w:val="001C07F8"/>
    <w:rsid w:val="001C0AAE"/>
    <w:rsid w:val="001C0B35"/>
    <w:rsid w:val="001C1A1A"/>
    <w:rsid w:val="001C1CE5"/>
    <w:rsid w:val="001C1E98"/>
    <w:rsid w:val="001C1F1B"/>
    <w:rsid w:val="001C1F8B"/>
    <w:rsid w:val="001C22F0"/>
    <w:rsid w:val="001C27E1"/>
    <w:rsid w:val="001C31D4"/>
    <w:rsid w:val="001C396E"/>
    <w:rsid w:val="001C3D2A"/>
    <w:rsid w:val="001C3D34"/>
    <w:rsid w:val="001C4C20"/>
    <w:rsid w:val="001C508D"/>
    <w:rsid w:val="001C5B0C"/>
    <w:rsid w:val="001C5CDC"/>
    <w:rsid w:val="001C6312"/>
    <w:rsid w:val="001C664F"/>
    <w:rsid w:val="001C7611"/>
    <w:rsid w:val="001D0064"/>
    <w:rsid w:val="001D04DE"/>
    <w:rsid w:val="001D0744"/>
    <w:rsid w:val="001D11ED"/>
    <w:rsid w:val="001D1452"/>
    <w:rsid w:val="001D1B44"/>
    <w:rsid w:val="001D2B1F"/>
    <w:rsid w:val="001D2C6B"/>
    <w:rsid w:val="001D2DB5"/>
    <w:rsid w:val="001D35B4"/>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8D"/>
    <w:rsid w:val="001E217E"/>
    <w:rsid w:val="001E23E4"/>
    <w:rsid w:val="001E249E"/>
    <w:rsid w:val="001E2AD7"/>
    <w:rsid w:val="001E3A33"/>
    <w:rsid w:val="001E3F06"/>
    <w:rsid w:val="001E58E2"/>
    <w:rsid w:val="001E5F35"/>
    <w:rsid w:val="001E69BC"/>
    <w:rsid w:val="001E7AED"/>
    <w:rsid w:val="001F0816"/>
    <w:rsid w:val="001F0A04"/>
    <w:rsid w:val="001F0B56"/>
    <w:rsid w:val="001F0CCF"/>
    <w:rsid w:val="001F1220"/>
    <w:rsid w:val="001F12F4"/>
    <w:rsid w:val="001F164F"/>
    <w:rsid w:val="001F2F31"/>
    <w:rsid w:val="001F31EB"/>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77E"/>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1E61"/>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416"/>
    <w:rsid w:val="002179C2"/>
    <w:rsid w:val="002200AD"/>
    <w:rsid w:val="00220495"/>
    <w:rsid w:val="00220600"/>
    <w:rsid w:val="00220819"/>
    <w:rsid w:val="00220BB1"/>
    <w:rsid w:val="00220EAB"/>
    <w:rsid w:val="00221074"/>
    <w:rsid w:val="00221404"/>
    <w:rsid w:val="00221AA4"/>
    <w:rsid w:val="00221B92"/>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2D3"/>
    <w:rsid w:val="00231470"/>
    <w:rsid w:val="0023156D"/>
    <w:rsid w:val="002319E4"/>
    <w:rsid w:val="002320DA"/>
    <w:rsid w:val="00232491"/>
    <w:rsid w:val="00232AA0"/>
    <w:rsid w:val="00233519"/>
    <w:rsid w:val="00233E89"/>
    <w:rsid w:val="002346E3"/>
    <w:rsid w:val="002349E8"/>
    <w:rsid w:val="00235632"/>
    <w:rsid w:val="00235872"/>
    <w:rsid w:val="00235CAB"/>
    <w:rsid w:val="00235DAD"/>
    <w:rsid w:val="00235E12"/>
    <w:rsid w:val="00236099"/>
    <w:rsid w:val="00236493"/>
    <w:rsid w:val="0023684E"/>
    <w:rsid w:val="00236ED3"/>
    <w:rsid w:val="00237918"/>
    <w:rsid w:val="00240798"/>
    <w:rsid w:val="0024083C"/>
    <w:rsid w:val="0024093C"/>
    <w:rsid w:val="002412B4"/>
    <w:rsid w:val="002413CC"/>
    <w:rsid w:val="00241559"/>
    <w:rsid w:val="00241BE6"/>
    <w:rsid w:val="00242362"/>
    <w:rsid w:val="0024267E"/>
    <w:rsid w:val="002426E0"/>
    <w:rsid w:val="0024309A"/>
    <w:rsid w:val="00243179"/>
    <w:rsid w:val="002434D0"/>
    <w:rsid w:val="0024350A"/>
    <w:rsid w:val="002435B3"/>
    <w:rsid w:val="00244040"/>
    <w:rsid w:val="002448D8"/>
    <w:rsid w:val="0024566A"/>
    <w:rsid w:val="00245766"/>
    <w:rsid w:val="002458EB"/>
    <w:rsid w:val="002462D0"/>
    <w:rsid w:val="00246594"/>
    <w:rsid w:val="002468B7"/>
    <w:rsid w:val="0024729C"/>
    <w:rsid w:val="00247BC4"/>
    <w:rsid w:val="002502F9"/>
    <w:rsid w:val="00251316"/>
    <w:rsid w:val="00251615"/>
    <w:rsid w:val="002518B0"/>
    <w:rsid w:val="00251A0E"/>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1C0F"/>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10C"/>
    <w:rsid w:val="00273278"/>
    <w:rsid w:val="002737F4"/>
    <w:rsid w:val="00273D70"/>
    <w:rsid w:val="00273E0E"/>
    <w:rsid w:val="00273E84"/>
    <w:rsid w:val="00274BB8"/>
    <w:rsid w:val="00274C41"/>
    <w:rsid w:val="00274DFF"/>
    <w:rsid w:val="00276081"/>
    <w:rsid w:val="00276833"/>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28A4"/>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6F5"/>
    <w:rsid w:val="0029196F"/>
    <w:rsid w:val="00291FC4"/>
    <w:rsid w:val="00292174"/>
    <w:rsid w:val="00292EB7"/>
    <w:rsid w:val="002937A1"/>
    <w:rsid w:val="00294544"/>
    <w:rsid w:val="0029489D"/>
    <w:rsid w:val="00295BE1"/>
    <w:rsid w:val="00295FCF"/>
    <w:rsid w:val="00296227"/>
    <w:rsid w:val="00296314"/>
    <w:rsid w:val="002964A7"/>
    <w:rsid w:val="00296F44"/>
    <w:rsid w:val="0029777D"/>
    <w:rsid w:val="002A0188"/>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4D53"/>
    <w:rsid w:val="002A5F35"/>
    <w:rsid w:val="002A6158"/>
    <w:rsid w:val="002A6CFF"/>
    <w:rsid w:val="002A6FF8"/>
    <w:rsid w:val="002A7683"/>
    <w:rsid w:val="002A7EEF"/>
    <w:rsid w:val="002B20FD"/>
    <w:rsid w:val="002B24D6"/>
    <w:rsid w:val="002B2C00"/>
    <w:rsid w:val="002B3A7C"/>
    <w:rsid w:val="002B3B0D"/>
    <w:rsid w:val="002B3FE9"/>
    <w:rsid w:val="002B447F"/>
    <w:rsid w:val="002B4D07"/>
    <w:rsid w:val="002B63FC"/>
    <w:rsid w:val="002B6D00"/>
    <w:rsid w:val="002B6FA2"/>
    <w:rsid w:val="002B73DF"/>
    <w:rsid w:val="002B74C5"/>
    <w:rsid w:val="002B77BF"/>
    <w:rsid w:val="002C0976"/>
    <w:rsid w:val="002C0ED2"/>
    <w:rsid w:val="002C1174"/>
    <w:rsid w:val="002C151A"/>
    <w:rsid w:val="002C1961"/>
    <w:rsid w:val="002C26E7"/>
    <w:rsid w:val="002C2885"/>
    <w:rsid w:val="002C2995"/>
    <w:rsid w:val="002C31B3"/>
    <w:rsid w:val="002C38A5"/>
    <w:rsid w:val="002C3FD2"/>
    <w:rsid w:val="002C400F"/>
    <w:rsid w:val="002C41E6"/>
    <w:rsid w:val="002C4435"/>
    <w:rsid w:val="002C4558"/>
    <w:rsid w:val="002C4674"/>
    <w:rsid w:val="002C4854"/>
    <w:rsid w:val="002C507B"/>
    <w:rsid w:val="002C578F"/>
    <w:rsid w:val="002C5DD1"/>
    <w:rsid w:val="002C6360"/>
    <w:rsid w:val="002C6364"/>
    <w:rsid w:val="002C6443"/>
    <w:rsid w:val="002C6713"/>
    <w:rsid w:val="002C6D48"/>
    <w:rsid w:val="002C6E1A"/>
    <w:rsid w:val="002C6ECC"/>
    <w:rsid w:val="002C6FCD"/>
    <w:rsid w:val="002C7166"/>
    <w:rsid w:val="002C71A1"/>
    <w:rsid w:val="002C76BF"/>
    <w:rsid w:val="002D02C7"/>
    <w:rsid w:val="002D0371"/>
    <w:rsid w:val="002D071A"/>
    <w:rsid w:val="002D0C77"/>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5A7"/>
    <w:rsid w:val="002E368E"/>
    <w:rsid w:val="002E3791"/>
    <w:rsid w:val="002E43E3"/>
    <w:rsid w:val="002E482A"/>
    <w:rsid w:val="002E4943"/>
    <w:rsid w:val="002E4C84"/>
    <w:rsid w:val="002E56A7"/>
    <w:rsid w:val="002E659A"/>
    <w:rsid w:val="002E689B"/>
    <w:rsid w:val="002E7003"/>
    <w:rsid w:val="002E7CAE"/>
    <w:rsid w:val="002E7F8F"/>
    <w:rsid w:val="002F0635"/>
    <w:rsid w:val="002F07A4"/>
    <w:rsid w:val="002F2750"/>
    <w:rsid w:val="002F2771"/>
    <w:rsid w:val="002F2F73"/>
    <w:rsid w:val="002F37A9"/>
    <w:rsid w:val="002F4794"/>
    <w:rsid w:val="002F4AE1"/>
    <w:rsid w:val="002F55B5"/>
    <w:rsid w:val="002F5609"/>
    <w:rsid w:val="002F585B"/>
    <w:rsid w:val="002F5AFC"/>
    <w:rsid w:val="002F6CB0"/>
    <w:rsid w:val="002F6E9C"/>
    <w:rsid w:val="002F6EF2"/>
    <w:rsid w:val="002F6FF5"/>
    <w:rsid w:val="002F771F"/>
    <w:rsid w:val="002F784D"/>
    <w:rsid w:val="002F7A86"/>
    <w:rsid w:val="003001B2"/>
    <w:rsid w:val="003003EF"/>
    <w:rsid w:val="003003F3"/>
    <w:rsid w:val="0030075F"/>
    <w:rsid w:val="00300A39"/>
    <w:rsid w:val="003018E3"/>
    <w:rsid w:val="00301BDB"/>
    <w:rsid w:val="00301CE6"/>
    <w:rsid w:val="003022DF"/>
    <w:rsid w:val="00302569"/>
    <w:rsid w:val="0030256B"/>
    <w:rsid w:val="00302D11"/>
    <w:rsid w:val="003038EC"/>
    <w:rsid w:val="00303E77"/>
    <w:rsid w:val="00303F37"/>
    <w:rsid w:val="003045D2"/>
    <w:rsid w:val="00304832"/>
    <w:rsid w:val="0030501F"/>
    <w:rsid w:val="00305220"/>
    <w:rsid w:val="00305444"/>
    <w:rsid w:val="003060F8"/>
    <w:rsid w:val="0030704D"/>
    <w:rsid w:val="00307A42"/>
    <w:rsid w:val="00307A45"/>
    <w:rsid w:val="00307BA1"/>
    <w:rsid w:val="00307FF4"/>
    <w:rsid w:val="00311702"/>
    <w:rsid w:val="00311E82"/>
    <w:rsid w:val="003124BA"/>
    <w:rsid w:val="003128CD"/>
    <w:rsid w:val="003129B9"/>
    <w:rsid w:val="00312C0A"/>
    <w:rsid w:val="00313C85"/>
    <w:rsid w:val="00313FD6"/>
    <w:rsid w:val="003143BD"/>
    <w:rsid w:val="00314A43"/>
    <w:rsid w:val="00315304"/>
    <w:rsid w:val="003153C1"/>
    <w:rsid w:val="00315B19"/>
    <w:rsid w:val="00320177"/>
    <w:rsid w:val="003203ED"/>
    <w:rsid w:val="0032130F"/>
    <w:rsid w:val="00321B3F"/>
    <w:rsid w:val="00321F54"/>
    <w:rsid w:val="00322820"/>
    <w:rsid w:val="00322C9F"/>
    <w:rsid w:val="003233E6"/>
    <w:rsid w:val="00324135"/>
    <w:rsid w:val="003242DD"/>
    <w:rsid w:val="003249A2"/>
    <w:rsid w:val="00324AA1"/>
    <w:rsid w:val="00324D23"/>
    <w:rsid w:val="00325768"/>
    <w:rsid w:val="00325884"/>
    <w:rsid w:val="00325F35"/>
    <w:rsid w:val="003260A9"/>
    <w:rsid w:val="003273A2"/>
    <w:rsid w:val="00330D80"/>
    <w:rsid w:val="003314E9"/>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08A"/>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5DAD"/>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4F6E"/>
    <w:rsid w:val="00365071"/>
    <w:rsid w:val="0036558A"/>
    <w:rsid w:val="0036577E"/>
    <w:rsid w:val="00365A4B"/>
    <w:rsid w:val="00365BF7"/>
    <w:rsid w:val="00365ED8"/>
    <w:rsid w:val="00366768"/>
    <w:rsid w:val="00366A27"/>
    <w:rsid w:val="00366A3C"/>
    <w:rsid w:val="00366E87"/>
    <w:rsid w:val="0036722D"/>
    <w:rsid w:val="003673AE"/>
    <w:rsid w:val="00367B02"/>
    <w:rsid w:val="00370BD2"/>
    <w:rsid w:val="00370C16"/>
    <w:rsid w:val="00370E47"/>
    <w:rsid w:val="00371062"/>
    <w:rsid w:val="003711A4"/>
    <w:rsid w:val="00371A1B"/>
    <w:rsid w:val="00372371"/>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1D42"/>
    <w:rsid w:val="003821E2"/>
    <w:rsid w:val="00382932"/>
    <w:rsid w:val="00383467"/>
    <w:rsid w:val="00384177"/>
    <w:rsid w:val="00384284"/>
    <w:rsid w:val="00385662"/>
    <w:rsid w:val="00385770"/>
    <w:rsid w:val="00385932"/>
    <w:rsid w:val="003859C1"/>
    <w:rsid w:val="00385BF0"/>
    <w:rsid w:val="003861C1"/>
    <w:rsid w:val="00386578"/>
    <w:rsid w:val="00386747"/>
    <w:rsid w:val="00390384"/>
    <w:rsid w:val="003904C6"/>
    <w:rsid w:val="003913DB"/>
    <w:rsid w:val="00391638"/>
    <w:rsid w:val="003918D0"/>
    <w:rsid w:val="003927B8"/>
    <w:rsid w:val="00392D70"/>
    <w:rsid w:val="00393702"/>
    <w:rsid w:val="003939FF"/>
    <w:rsid w:val="00393FE3"/>
    <w:rsid w:val="0039424D"/>
    <w:rsid w:val="00394637"/>
    <w:rsid w:val="003946B1"/>
    <w:rsid w:val="00394D8D"/>
    <w:rsid w:val="0039520F"/>
    <w:rsid w:val="00395487"/>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5E7"/>
    <w:rsid w:val="003A4C90"/>
    <w:rsid w:val="003A4EBD"/>
    <w:rsid w:val="003A5124"/>
    <w:rsid w:val="003A5669"/>
    <w:rsid w:val="003A5B0A"/>
    <w:rsid w:val="003A5C85"/>
    <w:rsid w:val="003A5EA3"/>
    <w:rsid w:val="003A6793"/>
    <w:rsid w:val="003A6BAC"/>
    <w:rsid w:val="003A6BE0"/>
    <w:rsid w:val="003A6E0B"/>
    <w:rsid w:val="003A722F"/>
    <w:rsid w:val="003A7BA5"/>
    <w:rsid w:val="003A7D5E"/>
    <w:rsid w:val="003A7EF3"/>
    <w:rsid w:val="003B0188"/>
    <w:rsid w:val="003B055B"/>
    <w:rsid w:val="003B0669"/>
    <w:rsid w:val="003B06E2"/>
    <w:rsid w:val="003B0DC8"/>
    <w:rsid w:val="003B159C"/>
    <w:rsid w:val="003B172F"/>
    <w:rsid w:val="003B17A2"/>
    <w:rsid w:val="003B1DDF"/>
    <w:rsid w:val="003B2409"/>
    <w:rsid w:val="003B29D5"/>
    <w:rsid w:val="003B2AE7"/>
    <w:rsid w:val="003B2B22"/>
    <w:rsid w:val="003B2D5A"/>
    <w:rsid w:val="003B35D9"/>
    <w:rsid w:val="003B369F"/>
    <w:rsid w:val="003B36A3"/>
    <w:rsid w:val="003B421A"/>
    <w:rsid w:val="003B4971"/>
    <w:rsid w:val="003B4EB4"/>
    <w:rsid w:val="003B53CC"/>
    <w:rsid w:val="003B6931"/>
    <w:rsid w:val="003B6F9D"/>
    <w:rsid w:val="003B72C3"/>
    <w:rsid w:val="003B732A"/>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72E"/>
    <w:rsid w:val="003C3E39"/>
    <w:rsid w:val="003C3FC4"/>
    <w:rsid w:val="003C4FFF"/>
    <w:rsid w:val="003C5E41"/>
    <w:rsid w:val="003C62E9"/>
    <w:rsid w:val="003C62ED"/>
    <w:rsid w:val="003C639E"/>
    <w:rsid w:val="003C6B81"/>
    <w:rsid w:val="003C6C78"/>
    <w:rsid w:val="003C6D1B"/>
    <w:rsid w:val="003C6E0C"/>
    <w:rsid w:val="003C733E"/>
    <w:rsid w:val="003C7806"/>
    <w:rsid w:val="003D109F"/>
    <w:rsid w:val="003D2478"/>
    <w:rsid w:val="003D2FDA"/>
    <w:rsid w:val="003D3577"/>
    <w:rsid w:val="003D4136"/>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3E"/>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7090"/>
    <w:rsid w:val="003E74E3"/>
    <w:rsid w:val="003E7676"/>
    <w:rsid w:val="003F05C7"/>
    <w:rsid w:val="003F0781"/>
    <w:rsid w:val="003F1D3F"/>
    <w:rsid w:val="003F24A2"/>
    <w:rsid w:val="003F25D5"/>
    <w:rsid w:val="003F2CD4"/>
    <w:rsid w:val="003F370E"/>
    <w:rsid w:val="003F3B86"/>
    <w:rsid w:val="003F4036"/>
    <w:rsid w:val="003F4A38"/>
    <w:rsid w:val="003F4A65"/>
    <w:rsid w:val="003F4ADE"/>
    <w:rsid w:val="003F56D3"/>
    <w:rsid w:val="003F5B82"/>
    <w:rsid w:val="003F5CA0"/>
    <w:rsid w:val="003F5DCE"/>
    <w:rsid w:val="003F6392"/>
    <w:rsid w:val="003F6BBE"/>
    <w:rsid w:val="003F71CB"/>
    <w:rsid w:val="003F77C3"/>
    <w:rsid w:val="003F7811"/>
    <w:rsid w:val="004000E8"/>
    <w:rsid w:val="004008B0"/>
    <w:rsid w:val="00402353"/>
    <w:rsid w:val="0040255D"/>
    <w:rsid w:val="004028A6"/>
    <w:rsid w:val="00402E2B"/>
    <w:rsid w:val="00403745"/>
    <w:rsid w:val="00403C08"/>
    <w:rsid w:val="004040C0"/>
    <w:rsid w:val="00404D7B"/>
    <w:rsid w:val="0040512B"/>
    <w:rsid w:val="00405B2E"/>
    <w:rsid w:val="00405CA5"/>
    <w:rsid w:val="00406147"/>
    <w:rsid w:val="00406620"/>
    <w:rsid w:val="0040664A"/>
    <w:rsid w:val="00406A49"/>
    <w:rsid w:val="00406BA2"/>
    <w:rsid w:val="00406C60"/>
    <w:rsid w:val="00406D09"/>
    <w:rsid w:val="00407B68"/>
    <w:rsid w:val="00407BDA"/>
    <w:rsid w:val="00407C29"/>
    <w:rsid w:val="00407CD3"/>
    <w:rsid w:val="00410134"/>
    <w:rsid w:val="0041078A"/>
    <w:rsid w:val="00410B4D"/>
    <w:rsid w:val="00410B72"/>
    <w:rsid w:val="00410C9B"/>
    <w:rsid w:val="00410F18"/>
    <w:rsid w:val="00411691"/>
    <w:rsid w:val="00411B1A"/>
    <w:rsid w:val="0041258E"/>
    <w:rsid w:val="0041263E"/>
    <w:rsid w:val="004134A5"/>
    <w:rsid w:val="0041384A"/>
    <w:rsid w:val="00413AAC"/>
    <w:rsid w:val="00413C68"/>
    <w:rsid w:val="00414AB1"/>
    <w:rsid w:val="00414BB1"/>
    <w:rsid w:val="00414C64"/>
    <w:rsid w:val="00415426"/>
    <w:rsid w:val="00415E8A"/>
    <w:rsid w:val="00415EB0"/>
    <w:rsid w:val="00416DDF"/>
    <w:rsid w:val="00416EC3"/>
    <w:rsid w:val="00420230"/>
    <w:rsid w:val="00420A99"/>
    <w:rsid w:val="00421105"/>
    <w:rsid w:val="00421616"/>
    <w:rsid w:val="0042167F"/>
    <w:rsid w:val="00421F66"/>
    <w:rsid w:val="0042226A"/>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A"/>
    <w:rsid w:val="00426ADD"/>
    <w:rsid w:val="00427248"/>
    <w:rsid w:val="00427772"/>
    <w:rsid w:val="00431575"/>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643F"/>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53"/>
    <w:rsid w:val="004515D3"/>
    <w:rsid w:val="00451707"/>
    <w:rsid w:val="004517AA"/>
    <w:rsid w:val="00452864"/>
    <w:rsid w:val="00452CAC"/>
    <w:rsid w:val="0045334A"/>
    <w:rsid w:val="00453980"/>
    <w:rsid w:val="004545AE"/>
    <w:rsid w:val="004555E3"/>
    <w:rsid w:val="0045566F"/>
    <w:rsid w:val="004559DC"/>
    <w:rsid w:val="00455D0D"/>
    <w:rsid w:val="00455E5B"/>
    <w:rsid w:val="0045606C"/>
    <w:rsid w:val="0045630F"/>
    <w:rsid w:val="00456316"/>
    <w:rsid w:val="00456425"/>
    <w:rsid w:val="00456D12"/>
    <w:rsid w:val="00457565"/>
    <w:rsid w:val="00457B71"/>
    <w:rsid w:val="00460D15"/>
    <w:rsid w:val="00461301"/>
    <w:rsid w:val="004616E7"/>
    <w:rsid w:val="00461892"/>
    <w:rsid w:val="00462C36"/>
    <w:rsid w:val="004633B5"/>
    <w:rsid w:val="0046493F"/>
    <w:rsid w:val="004651B5"/>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0AD"/>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3BF8"/>
    <w:rsid w:val="004A3DA5"/>
    <w:rsid w:val="004A4A51"/>
    <w:rsid w:val="004A5256"/>
    <w:rsid w:val="004A5392"/>
    <w:rsid w:val="004A55AF"/>
    <w:rsid w:val="004A574C"/>
    <w:rsid w:val="004A614C"/>
    <w:rsid w:val="004A7D0F"/>
    <w:rsid w:val="004B0802"/>
    <w:rsid w:val="004B0840"/>
    <w:rsid w:val="004B0924"/>
    <w:rsid w:val="004B09DB"/>
    <w:rsid w:val="004B0BE0"/>
    <w:rsid w:val="004B0FEF"/>
    <w:rsid w:val="004B1049"/>
    <w:rsid w:val="004B1CFE"/>
    <w:rsid w:val="004B1DB8"/>
    <w:rsid w:val="004B2532"/>
    <w:rsid w:val="004B2F6C"/>
    <w:rsid w:val="004B378C"/>
    <w:rsid w:val="004B3B1F"/>
    <w:rsid w:val="004B41B2"/>
    <w:rsid w:val="004B4245"/>
    <w:rsid w:val="004B43A8"/>
    <w:rsid w:val="004B4459"/>
    <w:rsid w:val="004B44CE"/>
    <w:rsid w:val="004B4593"/>
    <w:rsid w:val="004B5344"/>
    <w:rsid w:val="004B5D51"/>
    <w:rsid w:val="004B6270"/>
    <w:rsid w:val="004B6678"/>
    <w:rsid w:val="004B6B40"/>
    <w:rsid w:val="004B74DE"/>
    <w:rsid w:val="004B74E1"/>
    <w:rsid w:val="004B7C0C"/>
    <w:rsid w:val="004C0C9D"/>
    <w:rsid w:val="004C0FBC"/>
    <w:rsid w:val="004C1260"/>
    <w:rsid w:val="004C1E01"/>
    <w:rsid w:val="004C23B1"/>
    <w:rsid w:val="004C23BA"/>
    <w:rsid w:val="004C2B95"/>
    <w:rsid w:val="004C3216"/>
    <w:rsid w:val="004C33EE"/>
    <w:rsid w:val="004C34E8"/>
    <w:rsid w:val="004C3898"/>
    <w:rsid w:val="004C3B35"/>
    <w:rsid w:val="004C3C55"/>
    <w:rsid w:val="004C4662"/>
    <w:rsid w:val="004C5EE9"/>
    <w:rsid w:val="004C5EF7"/>
    <w:rsid w:val="004C6A7A"/>
    <w:rsid w:val="004C6D2F"/>
    <w:rsid w:val="004C6D4F"/>
    <w:rsid w:val="004C6E36"/>
    <w:rsid w:val="004C6ED8"/>
    <w:rsid w:val="004C72BF"/>
    <w:rsid w:val="004C77F7"/>
    <w:rsid w:val="004C7A2F"/>
    <w:rsid w:val="004D06BB"/>
    <w:rsid w:val="004D1CC0"/>
    <w:rsid w:val="004D2254"/>
    <w:rsid w:val="004D22B0"/>
    <w:rsid w:val="004D2604"/>
    <w:rsid w:val="004D2F23"/>
    <w:rsid w:val="004D305C"/>
    <w:rsid w:val="004D36B1"/>
    <w:rsid w:val="004D3C15"/>
    <w:rsid w:val="004D5318"/>
    <w:rsid w:val="004D594B"/>
    <w:rsid w:val="004D6C54"/>
    <w:rsid w:val="004D6E56"/>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6C3B"/>
    <w:rsid w:val="004E76F4"/>
    <w:rsid w:val="004E7873"/>
    <w:rsid w:val="004E7EB2"/>
    <w:rsid w:val="004F0445"/>
    <w:rsid w:val="004F0A81"/>
    <w:rsid w:val="004F0B19"/>
    <w:rsid w:val="004F0B6C"/>
    <w:rsid w:val="004F19EB"/>
    <w:rsid w:val="004F2078"/>
    <w:rsid w:val="004F267A"/>
    <w:rsid w:val="004F2713"/>
    <w:rsid w:val="004F277D"/>
    <w:rsid w:val="004F27C9"/>
    <w:rsid w:val="004F27D0"/>
    <w:rsid w:val="004F30B7"/>
    <w:rsid w:val="004F4A8C"/>
    <w:rsid w:val="004F4D44"/>
    <w:rsid w:val="004F4DA3"/>
    <w:rsid w:val="004F53E9"/>
    <w:rsid w:val="004F5ECA"/>
    <w:rsid w:val="004F631B"/>
    <w:rsid w:val="004F6322"/>
    <w:rsid w:val="004F659D"/>
    <w:rsid w:val="004F66A7"/>
    <w:rsid w:val="004F71F7"/>
    <w:rsid w:val="004F735E"/>
    <w:rsid w:val="004F7E73"/>
    <w:rsid w:val="00500B52"/>
    <w:rsid w:val="005011FB"/>
    <w:rsid w:val="0050268E"/>
    <w:rsid w:val="005026CA"/>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3C8"/>
    <w:rsid w:val="005116F9"/>
    <w:rsid w:val="00511AE3"/>
    <w:rsid w:val="00511B0B"/>
    <w:rsid w:val="0051201E"/>
    <w:rsid w:val="00512181"/>
    <w:rsid w:val="0051242F"/>
    <w:rsid w:val="0051249C"/>
    <w:rsid w:val="00512811"/>
    <w:rsid w:val="00514531"/>
    <w:rsid w:val="005146A4"/>
    <w:rsid w:val="005153A7"/>
    <w:rsid w:val="005158BD"/>
    <w:rsid w:val="0051769E"/>
    <w:rsid w:val="00517EBB"/>
    <w:rsid w:val="00517FD4"/>
    <w:rsid w:val="00520CC7"/>
    <w:rsid w:val="005210AC"/>
    <w:rsid w:val="005219CF"/>
    <w:rsid w:val="00522170"/>
    <w:rsid w:val="00522820"/>
    <w:rsid w:val="00522857"/>
    <w:rsid w:val="005234AA"/>
    <w:rsid w:val="005251B0"/>
    <w:rsid w:val="00525884"/>
    <w:rsid w:val="005259D3"/>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5E92"/>
    <w:rsid w:val="00536759"/>
    <w:rsid w:val="00536B97"/>
    <w:rsid w:val="00536C0D"/>
    <w:rsid w:val="00536DF7"/>
    <w:rsid w:val="00537C62"/>
    <w:rsid w:val="00537DB8"/>
    <w:rsid w:val="005408C3"/>
    <w:rsid w:val="00541033"/>
    <w:rsid w:val="00542062"/>
    <w:rsid w:val="0054206F"/>
    <w:rsid w:val="00542BED"/>
    <w:rsid w:val="00542D12"/>
    <w:rsid w:val="005432EA"/>
    <w:rsid w:val="00543B3A"/>
    <w:rsid w:val="00543E1E"/>
    <w:rsid w:val="00543FF2"/>
    <w:rsid w:val="00544751"/>
    <w:rsid w:val="00544AC8"/>
    <w:rsid w:val="00545011"/>
    <w:rsid w:val="00545796"/>
    <w:rsid w:val="0054634A"/>
    <w:rsid w:val="005464F6"/>
    <w:rsid w:val="005465A6"/>
    <w:rsid w:val="00546970"/>
    <w:rsid w:val="00546D33"/>
    <w:rsid w:val="00546F3E"/>
    <w:rsid w:val="0054750A"/>
    <w:rsid w:val="00547601"/>
    <w:rsid w:val="00547FF5"/>
    <w:rsid w:val="00551810"/>
    <w:rsid w:val="0055299A"/>
    <w:rsid w:val="00554164"/>
    <w:rsid w:val="0055446D"/>
    <w:rsid w:val="00554606"/>
    <w:rsid w:val="00554D82"/>
    <w:rsid w:val="00554D8B"/>
    <w:rsid w:val="00554E19"/>
    <w:rsid w:val="00555048"/>
    <w:rsid w:val="00555F9F"/>
    <w:rsid w:val="0055688F"/>
    <w:rsid w:val="005574AF"/>
    <w:rsid w:val="005577C0"/>
    <w:rsid w:val="00560C31"/>
    <w:rsid w:val="0056121F"/>
    <w:rsid w:val="00562572"/>
    <w:rsid w:val="00562C93"/>
    <w:rsid w:val="0056398C"/>
    <w:rsid w:val="00563ABE"/>
    <w:rsid w:val="00563BB8"/>
    <w:rsid w:val="00563D67"/>
    <w:rsid w:val="00564101"/>
    <w:rsid w:val="00564245"/>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3D9"/>
    <w:rsid w:val="005764C7"/>
    <w:rsid w:val="00576670"/>
    <w:rsid w:val="00576734"/>
    <w:rsid w:val="00576784"/>
    <w:rsid w:val="00577614"/>
    <w:rsid w:val="0057762F"/>
    <w:rsid w:val="005807DC"/>
    <w:rsid w:val="0058172D"/>
    <w:rsid w:val="005817C9"/>
    <w:rsid w:val="00582388"/>
    <w:rsid w:val="00582561"/>
    <w:rsid w:val="00582809"/>
    <w:rsid w:val="00583F52"/>
    <w:rsid w:val="00583F8C"/>
    <w:rsid w:val="00585B45"/>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590"/>
    <w:rsid w:val="00596E6C"/>
    <w:rsid w:val="0059779B"/>
    <w:rsid w:val="00597B77"/>
    <w:rsid w:val="005A04F4"/>
    <w:rsid w:val="005A0771"/>
    <w:rsid w:val="005A08A7"/>
    <w:rsid w:val="005A0942"/>
    <w:rsid w:val="005A0DAA"/>
    <w:rsid w:val="005A10ED"/>
    <w:rsid w:val="005A1AB5"/>
    <w:rsid w:val="005A1BCB"/>
    <w:rsid w:val="005A1E77"/>
    <w:rsid w:val="005A209A"/>
    <w:rsid w:val="005A47CD"/>
    <w:rsid w:val="005A4A47"/>
    <w:rsid w:val="005A57EA"/>
    <w:rsid w:val="005A5838"/>
    <w:rsid w:val="005A5C8F"/>
    <w:rsid w:val="005A6049"/>
    <w:rsid w:val="005A6075"/>
    <w:rsid w:val="005A662D"/>
    <w:rsid w:val="005A6991"/>
    <w:rsid w:val="005A6B68"/>
    <w:rsid w:val="005A752F"/>
    <w:rsid w:val="005B0105"/>
    <w:rsid w:val="005B0595"/>
    <w:rsid w:val="005B0BA9"/>
    <w:rsid w:val="005B0E9B"/>
    <w:rsid w:val="005B0EED"/>
    <w:rsid w:val="005B35BD"/>
    <w:rsid w:val="005B35D7"/>
    <w:rsid w:val="005B392A"/>
    <w:rsid w:val="005B3AA3"/>
    <w:rsid w:val="005B3B9F"/>
    <w:rsid w:val="005B402E"/>
    <w:rsid w:val="005B4074"/>
    <w:rsid w:val="005B4C4E"/>
    <w:rsid w:val="005B4F4D"/>
    <w:rsid w:val="005B5493"/>
    <w:rsid w:val="005B5511"/>
    <w:rsid w:val="005B563B"/>
    <w:rsid w:val="005B576D"/>
    <w:rsid w:val="005B5EAF"/>
    <w:rsid w:val="005B673A"/>
    <w:rsid w:val="005B6972"/>
    <w:rsid w:val="005B6D71"/>
    <w:rsid w:val="005B6F41"/>
    <w:rsid w:val="005B6F83"/>
    <w:rsid w:val="005C02A3"/>
    <w:rsid w:val="005C071C"/>
    <w:rsid w:val="005C0738"/>
    <w:rsid w:val="005C089D"/>
    <w:rsid w:val="005C10B3"/>
    <w:rsid w:val="005C2439"/>
    <w:rsid w:val="005C2555"/>
    <w:rsid w:val="005C2834"/>
    <w:rsid w:val="005C2947"/>
    <w:rsid w:val="005C30F8"/>
    <w:rsid w:val="005C37F3"/>
    <w:rsid w:val="005C39B1"/>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7F3"/>
    <w:rsid w:val="005D3D89"/>
    <w:rsid w:val="005D3DE9"/>
    <w:rsid w:val="005D3FAB"/>
    <w:rsid w:val="005D4AB0"/>
    <w:rsid w:val="005D53C3"/>
    <w:rsid w:val="005D5B44"/>
    <w:rsid w:val="005D60DB"/>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3F5B"/>
    <w:rsid w:val="005E4663"/>
    <w:rsid w:val="005E4FCF"/>
    <w:rsid w:val="005E53B7"/>
    <w:rsid w:val="005E5895"/>
    <w:rsid w:val="005E5B34"/>
    <w:rsid w:val="005E5B81"/>
    <w:rsid w:val="005E6492"/>
    <w:rsid w:val="005E7122"/>
    <w:rsid w:val="005E733E"/>
    <w:rsid w:val="005E77F3"/>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90B"/>
    <w:rsid w:val="00603A84"/>
    <w:rsid w:val="00604267"/>
    <w:rsid w:val="006042AA"/>
    <w:rsid w:val="00604F14"/>
    <w:rsid w:val="00605289"/>
    <w:rsid w:val="00605346"/>
    <w:rsid w:val="0060549E"/>
    <w:rsid w:val="006059C5"/>
    <w:rsid w:val="00606ECD"/>
    <w:rsid w:val="00607315"/>
    <w:rsid w:val="006074C1"/>
    <w:rsid w:val="0060764F"/>
    <w:rsid w:val="00607A12"/>
    <w:rsid w:val="00607ECA"/>
    <w:rsid w:val="006105F9"/>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3B95"/>
    <w:rsid w:val="00624D23"/>
    <w:rsid w:val="006252E1"/>
    <w:rsid w:val="006254B7"/>
    <w:rsid w:val="00626130"/>
    <w:rsid w:val="006261B8"/>
    <w:rsid w:val="00626339"/>
    <w:rsid w:val="00626579"/>
    <w:rsid w:val="006274A6"/>
    <w:rsid w:val="0062798D"/>
    <w:rsid w:val="00627C72"/>
    <w:rsid w:val="00627DB8"/>
    <w:rsid w:val="00630001"/>
    <w:rsid w:val="00630D0D"/>
    <w:rsid w:val="00630EA3"/>
    <w:rsid w:val="006311B3"/>
    <w:rsid w:val="00631957"/>
    <w:rsid w:val="00631AA5"/>
    <w:rsid w:val="00632043"/>
    <w:rsid w:val="0063284C"/>
    <w:rsid w:val="00632BD0"/>
    <w:rsid w:val="00632EC8"/>
    <w:rsid w:val="00633297"/>
    <w:rsid w:val="00633697"/>
    <w:rsid w:val="00634115"/>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1FE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2E1E"/>
    <w:rsid w:val="00653148"/>
    <w:rsid w:val="00653266"/>
    <w:rsid w:val="006533E6"/>
    <w:rsid w:val="006538FC"/>
    <w:rsid w:val="00653E2C"/>
    <w:rsid w:val="00653FB4"/>
    <w:rsid w:val="00655733"/>
    <w:rsid w:val="00655ACD"/>
    <w:rsid w:val="00655CAD"/>
    <w:rsid w:val="00655CF7"/>
    <w:rsid w:val="00656776"/>
    <w:rsid w:val="00656A92"/>
    <w:rsid w:val="00656DDE"/>
    <w:rsid w:val="00656DF3"/>
    <w:rsid w:val="0065759E"/>
    <w:rsid w:val="0065782C"/>
    <w:rsid w:val="0066011D"/>
    <w:rsid w:val="0066058A"/>
    <w:rsid w:val="006607C0"/>
    <w:rsid w:val="00660927"/>
    <w:rsid w:val="006613A6"/>
    <w:rsid w:val="00661D79"/>
    <w:rsid w:val="006628F2"/>
    <w:rsid w:val="00662919"/>
    <w:rsid w:val="00662E87"/>
    <w:rsid w:val="006634B9"/>
    <w:rsid w:val="006634E6"/>
    <w:rsid w:val="006635AD"/>
    <w:rsid w:val="0066393C"/>
    <w:rsid w:val="006639FE"/>
    <w:rsid w:val="00663AEB"/>
    <w:rsid w:val="006643AB"/>
    <w:rsid w:val="00664E1D"/>
    <w:rsid w:val="00665106"/>
    <w:rsid w:val="006655EE"/>
    <w:rsid w:val="00666031"/>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864"/>
    <w:rsid w:val="00674914"/>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8C6"/>
    <w:rsid w:val="00684C61"/>
    <w:rsid w:val="00684DE2"/>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2F04"/>
    <w:rsid w:val="006931AC"/>
    <w:rsid w:val="0069443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3EF0"/>
    <w:rsid w:val="006A4025"/>
    <w:rsid w:val="006A46FB"/>
    <w:rsid w:val="006A52D5"/>
    <w:rsid w:val="006A5382"/>
    <w:rsid w:val="006A586C"/>
    <w:rsid w:val="006A5E09"/>
    <w:rsid w:val="006A5E28"/>
    <w:rsid w:val="006A613C"/>
    <w:rsid w:val="006A6555"/>
    <w:rsid w:val="006A6789"/>
    <w:rsid w:val="006A697B"/>
    <w:rsid w:val="006A6E8E"/>
    <w:rsid w:val="006A6F6A"/>
    <w:rsid w:val="006A78F3"/>
    <w:rsid w:val="006A7AFF"/>
    <w:rsid w:val="006A7E3F"/>
    <w:rsid w:val="006B040B"/>
    <w:rsid w:val="006B077A"/>
    <w:rsid w:val="006B0EC6"/>
    <w:rsid w:val="006B107D"/>
    <w:rsid w:val="006B1816"/>
    <w:rsid w:val="006B2099"/>
    <w:rsid w:val="006B2283"/>
    <w:rsid w:val="006B2994"/>
    <w:rsid w:val="006B2A51"/>
    <w:rsid w:val="006B2EEB"/>
    <w:rsid w:val="006B3930"/>
    <w:rsid w:val="006B3DBE"/>
    <w:rsid w:val="006B4329"/>
    <w:rsid w:val="006B49CD"/>
    <w:rsid w:val="006B4B55"/>
    <w:rsid w:val="006B50CF"/>
    <w:rsid w:val="006B528F"/>
    <w:rsid w:val="006B56C6"/>
    <w:rsid w:val="006B5AA5"/>
    <w:rsid w:val="006B695A"/>
    <w:rsid w:val="006B70C9"/>
    <w:rsid w:val="006B7277"/>
    <w:rsid w:val="006B7F40"/>
    <w:rsid w:val="006C03B8"/>
    <w:rsid w:val="006C29D7"/>
    <w:rsid w:val="006C2D02"/>
    <w:rsid w:val="006C32F5"/>
    <w:rsid w:val="006C36B3"/>
    <w:rsid w:val="006C385B"/>
    <w:rsid w:val="006C3BFD"/>
    <w:rsid w:val="006C405C"/>
    <w:rsid w:val="006C4BBA"/>
    <w:rsid w:val="006C4E5C"/>
    <w:rsid w:val="006C5022"/>
    <w:rsid w:val="006C545C"/>
    <w:rsid w:val="006C54D5"/>
    <w:rsid w:val="006C58DF"/>
    <w:rsid w:val="006C59FF"/>
    <w:rsid w:val="006C5B25"/>
    <w:rsid w:val="006C5D25"/>
    <w:rsid w:val="006C5EC9"/>
    <w:rsid w:val="006C6059"/>
    <w:rsid w:val="006C65D0"/>
    <w:rsid w:val="006C7522"/>
    <w:rsid w:val="006D07F1"/>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AC3"/>
    <w:rsid w:val="006E6DFE"/>
    <w:rsid w:val="006E6E5E"/>
    <w:rsid w:val="006E786C"/>
    <w:rsid w:val="006E7D3B"/>
    <w:rsid w:val="006F028F"/>
    <w:rsid w:val="006F09C2"/>
    <w:rsid w:val="006F0CF9"/>
    <w:rsid w:val="006F0D29"/>
    <w:rsid w:val="006F0E91"/>
    <w:rsid w:val="006F1B70"/>
    <w:rsid w:val="006F2504"/>
    <w:rsid w:val="006F341D"/>
    <w:rsid w:val="006F3B3A"/>
    <w:rsid w:val="006F43CD"/>
    <w:rsid w:val="006F46CB"/>
    <w:rsid w:val="006F487D"/>
    <w:rsid w:val="006F4DF8"/>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3A5"/>
    <w:rsid w:val="0070346E"/>
    <w:rsid w:val="00703660"/>
    <w:rsid w:val="00704647"/>
    <w:rsid w:val="00704736"/>
    <w:rsid w:val="00704EDB"/>
    <w:rsid w:val="00704F58"/>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166"/>
    <w:rsid w:val="00717413"/>
    <w:rsid w:val="007208F7"/>
    <w:rsid w:val="00720CB6"/>
    <w:rsid w:val="00721E95"/>
    <w:rsid w:val="00721FEC"/>
    <w:rsid w:val="007227FA"/>
    <w:rsid w:val="007228EC"/>
    <w:rsid w:val="00723001"/>
    <w:rsid w:val="007245A0"/>
    <w:rsid w:val="00724649"/>
    <w:rsid w:val="00724AE1"/>
    <w:rsid w:val="00724CAE"/>
    <w:rsid w:val="00724FC1"/>
    <w:rsid w:val="00725161"/>
    <w:rsid w:val="00725300"/>
    <w:rsid w:val="007256CD"/>
    <w:rsid w:val="00725B07"/>
    <w:rsid w:val="00726EA6"/>
    <w:rsid w:val="00727208"/>
    <w:rsid w:val="00727299"/>
    <w:rsid w:val="00727680"/>
    <w:rsid w:val="00727D2C"/>
    <w:rsid w:val="0073054C"/>
    <w:rsid w:val="00730604"/>
    <w:rsid w:val="00730C7D"/>
    <w:rsid w:val="00731066"/>
    <w:rsid w:val="0073190B"/>
    <w:rsid w:val="00731A6F"/>
    <w:rsid w:val="00731F6D"/>
    <w:rsid w:val="00733042"/>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37F10"/>
    <w:rsid w:val="0074063A"/>
    <w:rsid w:val="00740E58"/>
    <w:rsid w:val="007412BA"/>
    <w:rsid w:val="00741368"/>
    <w:rsid w:val="007427AE"/>
    <w:rsid w:val="00743761"/>
    <w:rsid w:val="00743A91"/>
    <w:rsid w:val="00743B80"/>
    <w:rsid w:val="00744207"/>
    <w:rsid w:val="007445A0"/>
    <w:rsid w:val="007451E7"/>
    <w:rsid w:val="0074524B"/>
    <w:rsid w:val="0074545D"/>
    <w:rsid w:val="00746608"/>
    <w:rsid w:val="00746CE2"/>
    <w:rsid w:val="00746EAC"/>
    <w:rsid w:val="007471D5"/>
    <w:rsid w:val="007474A3"/>
    <w:rsid w:val="00747D8B"/>
    <w:rsid w:val="00751228"/>
    <w:rsid w:val="00751B00"/>
    <w:rsid w:val="00752C50"/>
    <w:rsid w:val="0075324D"/>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4BD6"/>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1F5C"/>
    <w:rsid w:val="00782868"/>
    <w:rsid w:val="00782DF0"/>
    <w:rsid w:val="00782F54"/>
    <w:rsid w:val="0078304C"/>
    <w:rsid w:val="00783210"/>
    <w:rsid w:val="00783673"/>
    <w:rsid w:val="00783878"/>
    <w:rsid w:val="00783E38"/>
    <w:rsid w:val="00783E52"/>
    <w:rsid w:val="00783F0B"/>
    <w:rsid w:val="0078417D"/>
    <w:rsid w:val="007845D1"/>
    <w:rsid w:val="0078527A"/>
    <w:rsid w:val="00785490"/>
    <w:rsid w:val="0078563C"/>
    <w:rsid w:val="00785863"/>
    <w:rsid w:val="00785889"/>
    <w:rsid w:val="00785D29"/>
    <w:rsid w:val="007866D5"/>
    <w:rsid w:val="00786C41"/>
    <w:rsid w:val="00786E64"/>
    <w:rsid w:val="00786ECC"/>
    <w:rsid w:val="00787349"/>
    <w:rsid w:val="00787850"/>
    <w:rsid w:val="00790D34"/>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32B0"/>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4C34"/>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27"/>
    <w:rsid w:val="007E5AC5"/>
    <w:rsid w:val="007E7091"/>
    <w:rsid w:val="007E7475"/>
    <w:rsid w:val="007E7E03"/>
    <w:rsid w:val="007F090E"/>
    <w:rsid w:val="007F11B5"/>
    <w:rsid w:val="007F12B6"/>
    <w:rsid w:val="007F142E"/>
    <w:rsid w:val="007F164A"/>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A60"/>
    <w:rsid w:val="00802DEB"/>
    <w:rsid w:val="0080325D"/>
    <w:rsid w:val="00803546"/>
    <w:rsid w:val="008036C5"/>
    <w:rsid w:val="00803FAE"/>
    <w:rsid w:val="008050F5"/>
    <w:rsid w:val="00805143"/>
    <w:rsid w:val="008052C1"/>
    <w:rsid w:val="00805927"/>
    <w:rsid w:val="0080605F"/>
    <w:rsid w:val="00806572"/>
    <w:rsid w:val="00807786"/>
    <w:rsid w:val="008101B0"/>
    <w:rsid w:val="008103DD"/>
    <w:rsid w:val="00810F8A"/>
    <w:rsid w:val="008113AE"/>
    <w:rsid w:val="008115C7"/>
    <w:rsid w:val="00811FCB"/>
    <w:rsid w:val="00812515"/>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BFB"/>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35E"/>
    <w:rsid w:val="008376AC"/>
    <w:rsid w:val="0083778B"/>
    <w:rsid w:val="00837B36"/>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CF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90B"/>
    <w:rsid w:val="00853D42"/>
    <w:rsid w:val="00854DF6"/>
    <w:rsid w:val="00855845"/>
    <w:rsid w:val="00855C27"/>
    <w:rsid w:val="00855D6B"/>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2F37"/>
    <w:rsid w:val="00863363"/>
    <w:rsid w:val="00863537"/>
    <w:rsid w:val="008637D7"/>
    <w:rsid w:val="00863C5D"/>
    <w:rsid w:val="00863D2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60"/>
    <w:rsid w:val="008728A2"/>
    <w:rsid w:val="00872DD4"/>
    <w:rsid w:val="00872DF0"/>
    <w:rsid w:val="00872E99"/>
    <w:rsid w:val="00873470"/>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74B"/>
    <w:rsid w:val="00880FCF"/>
    <w:rsid w:val="00881595"/>
    <w:rsid w:val="008816D0"/>
    <w:rsid w:val="00881CDD"/>
    <w:rsid w:val="00882349"/>
    <w:rsid w:val="00883005"/>
    <w:rsid w:val="008833F8"/>
    <w:rsid w:val="008846AC"/>
    <w:rsid w:val="008846F9"/>
    <w:rsid w:val="008848F9"/>
    <w:rsid w:val="00886D00"/>
    <w:rsid w:val="00886D44"/>
    <w:rsid w:val="00886F61"/>
    <w:rsid w:val="00887183"/>
    <w:rsid w:val="00887B43"/>
    <w:rsid w:val="00890526"/>
    <w:rsid w:val="008907CA"/>
    <w:rsid w:val="008908F3"/>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AB7"/>
    <w:rsid w:val="008A6C28"/>
    <w:rsid w:val="008A6CB7"/>
    <w:rsid w:val="008A76D3"/>
    <w:rsid w:val="008A77D8"/>
    <w:rsid w:val="008A7DE9"/>
    <w:rsid w:val="008B0483"/>
    <w:rsid w:val="008B120C"/>
    <w:rsid w:val="008B2932"/>
    <w:rsid w:val="008B4535"/>
    <w:rsid w:val="008B45A3"/>
    <w:rsid w:val="008B4D4B"/>
    <w:rsid w:val="008B5156"/>
    <w:rsid w:val="008B51A0"/>
    <w:rsid w:val="008B592A"/>
    <w:rsid w:val="008B5D1A"/>
    <w:rsid w:val="008B6276"/>
    <w:rsid w:val="008B7465"/>
    <w:rsid w:val="008B7658"/>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4DD"/>
    <w:rsid w:val="008C386F"/>
    <w:rsid w:val="008C3A3B"/>
    <w:rsid w:val="008C3D46"/>
    <w:rsid w:val="008C48F8"/>
    <w:rsid w:val="008C4958"/>
    <w:rsid w:val="008C4BAA"/>
    <w:rsid w:val="008C4D22"/>
    <w:rsid w:val="008C5A3D"/>
    <w:rsid w:val="008C636D"/>
    <w:rsid w:val="008C6571"/>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2A9"/>
    <w:rsid w:val="008D34F1"/>
    <w:rsid w:val="008D39D8"/>
    <w:rsid w:val="008D42D1"/>
    <w:rsid w:val="008D4703"/>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6B1"/>
    <w:rsid w:val="00900CA0"/>
    <w:rsid w:val="0090151D"/>
    <w:rsid w:val="009015A5"/>
    <w:rsid w:val="00902491"/>
    <w:rsid w:val="00902BDA"/>
    <w:rsid w:val="00902E62"/>
    <w:rsid w:val="0090336B"/>
    <w:rsid w:val="00903880"/>
    <w:rsid w:val="00903AB3"/>
    <w:rsid w:val="00903F0A"/>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04A"/>
    <w:rsid w:val="00917191"/>
    <w:rsid w:val="0091767D"/>
    <w:rsid w:val="00917956"/>
    <w:rsid w:val="00917AA3"/>
    <w:rsid w:val="00917CE9"/>
    <w:rsid w:val="00917E2D"/>
    <w:rsid w:val="009201A7"/>
    <w:rsid w:val="0092027E"/>
    <w:rsid w:val="009202C6"/>
    <w:rsid w:val="00920BF2"/>
    <w:rsid w:val="0092137F"/>
    <w:rsid w:val="00922010"/>
    <w:rsid w:val="00922060"/>
    <w:rsid w:val="009221A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4CAE"/>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319"/>
    <w:rsid w:val="00946496"/>
    <w:rsid w:val="00946815"/>
    <w:rsid w:val="00946945"/>
    <w:rsid w:val="00947713"/>
    <w:rsid w:val="0094782B"/>
    <w:rsid w:val="00947CC8"/>
    <w:rsid w:val="00947D62"/>
    <w:rsid w:val="0095092C"/>
    <w:rsid w:val="00950DE7"/>
    <w:rsid w:val="00951806"/>
    <w:rsid w:val="00951A64"/>
    <w:rsid w:val="00951E53"/>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FA3"/>
    <w:rsid w:val="009615FF"/>
    <w:rsid w:val="00961921"/>
    <w:rsid w:val="00961DA2"/>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6C5"/>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C97"/>
    <w:rsid w:val="00975CD6"/>
    <w:rsid w:val="00975D06"/>
    <w:rsid w:val="00976949"/>
    <w:rsid w:val="00976B34"/>
    <w:rsid w:val="00976D35"/>
    <w:rsid w:val="00977A89"/>
    <w:rsid w:val="00977F6E"/>
    <w:rsid w:val="00980477"/>
    <w:rsid w:val="009805BB"/>
    <w:rsid w:val="0098062F"/>
    <w:rsid w:val="009817BF"/>
    <w:rsid w:val="009817C7"/>
    <w:rsid w:val="00981923"/>
    <w:rsid w:val="00981D7E"/>
    <w:rsid w:val="00981FD7"/>
    <w:rsid w:val="009820F4"/>
    <w:rsid w:val="00982E29"/>
    <w:rsid w:val="00983521"/>
    <w:rsid w:val="009835A1"/>
    <w:rsid w:val="00983851"/>
    <w:rsid w:val="00983B15"/>
    <w:rsid w:val="009840D2"/>
    <w:rsid w:val="009842FC"/>
    <w:rsid w:val="00984738"/>
    <w:rsid w:val="00985253"/>
    <w:rsid w:val="009853B3"/>
    <w:rsid w:val="00985796"/>
    <w:rsid w:val="00985879"/>
    <w:rsid w:val="00986635"/>
    <w:rsid w:val="009866A1"/>
    <w:rsid w:val="00986B3C"/>
    <w:rsid w:val="009870B6"/>
    <w:rsid w:val="0098713A"/>
    <w:rsid w:val="00987F9C"/>
    <w:rsid w:val="009900E5"/>
    <w:rsid w:val="00990194"/>
    <w:rsid w:val="00990630"/>
    <w:rsid w:val="0099093F"/>
    <w:rsid w:val="00990B5A"/>
    <w:rsid w:val="00991761"/>
    <w:rsid w:val="0099235B"/>
    <w:rsid w:val="00992C14"/>
    <w:rsid w:val="00992CDF"/>
    <w:rsid w:val="00993321"/>
    <w:rsid w:val="0099374F"/>
    <w:rsid w:val="00993BEF"/>
    <w:rsid w:val="00993D8D"/>
    <w:rsid w:val="00994309"/>
    <w:rsid w:val="0099495F"/>
    <w:rsid w:val="00994B02"/>
    <w:rsid w:val="00994DCA"/>
    <w:rsid w:val="009955D8"/>
    <w:rsid w:val="00995692"/>
    <w:rsid w:val="00995B06"/>
    <w:rsid w:val="00995BBE"/>
    <w:rsid w:val="0099603E"/>
    <w:rsid w:val="009965BD"/>
    <w:rsid w:val="0099682A"/>
    <w:rsid w:val="00996BDC"/>
    <w:rsid w:val="009970DD"/>
    <w:rsid w:val="009977EF"/>
    <w:rsid w:val="009A005D"/>
    <w:rsid w:val="009A01D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1731"/>
    <w:rsid w:val="009B261E"/>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CBC"/>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3EC5"/>
    <w:rsid w:val="009C403E"/>
    <w:rsid w:val="009C4923"/>
    <w:rsid w:val="009C5410"/>
    <w:rsid w:val="009C5948"/>
    <w:rsid w:val="009C5A31"/>
    <w:rsid w:val="009C618F"/>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B6D"/>
    <w:rsid w:val="009E0C0A"/>
    <w:rsid w:val="009E23F6"/>
    <w:rsid w:val="009E35DB"/>
    <w:rsid w:val="009E3889"/>
    <w:rsid w:val="009E3E9F"/>
    <w:rsid w:val="009E3F28"/>
    <w:rsid w:val="009E4004"/>
    <w:rsid w:val="009E47A3"/>
    <w:rsid w:val="009E5D88"/>
    <w:rsid w:val="009E602D"/>
    <w:rsid w:val="009E642F"/>
    <w:rsid w:val="009E6A70"/>
    <w:rsid w:val="009E6AD5"/>
    <w:rsid w:val="009E7CEA"/>
    <w:rsid w:val="009F0211"/>
    <w:rsid w:val="009F0370"/>
    <w:rsid w:val="009F08F3"/>
    <w:rsid w:val="009F09EF"/>
    <w:rsid w:val="009F0A74"/>
    <w:rsid w:val="009F1967"/>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12FB"/>
    <w:rsid w:val="00A021CA"/>
    <w:rsid w:val="00A02377"/>
    <w:rsid w:val="00A02D6D"/>
    <w:rsid w:val="00A02FBF"/>
    <w:rsid w:val="00A0325B"/>
    <w:rsid w:val="00A03A96"/>
    <w:rsid w:val="00A03D5B"/>
    <w:rsid w:val="00A04232"/>
    <w:rsid w:val="00A04367"/>
    <w:rsid w:val="00A047D2"/>
    <w:rsid w:val="00A048A8"/>
    <w:rsid w:val="00A04968"/>
    <w:rsid w:val="00A04DCB"/>
    <w:rsid w:val="00A05B47"/>
    <w:rsid w:val="00A06DB0"/>
    <w:rsid w:val="00A079D6"/>
    <w:rsid w:val="00A1079C"/>
    <w:rsid w:val="00A10F17"/>
    <w:rsid w:val="00A10FBB"/>
    <w:rsid w:val="00A110BC"/>
    <w:rsid w:val="00A11BA9"/>
    <w:rsid w:val="00A12492"/>
    <w:rsid w:val="00A13DD6"/>
    <w:rsid w:val="00A13E54"/>
    <w:rsid w:val="00A1420D"/>
    <w:rsid w:val="00A144B1"/>
    <w:rsid w:val="00A147FB"/>
    <w:rsid w:val="00A149B8"/>
    <w:rsid w:val="00A15385"/>
    <w:rsid w:val="00A15531"/>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887"/>
    <w:rsid w:val="00A33EF5"/>
    <w:rsid w:val="00A34314"/>
    <w:rsid w:val="00A3431B"/>
    <w:rsid w:val="00A3448A"/>
    <w:rsid w:val="00A35160"/>
    <w:rsid w:val="00A35469"/>
    <w:rsid w:val="00A35D03"/>
    <w:rsid w:val="00A35EC7"/>
    <w:rsid w:val="00A36297"/>
    <w:rsid w:val="00A36474"/>
    <w:rsid w:val="00A36676"/>
    <w:rsid w:val="00A36CE3"/>
    <w:rsid w:val="00A36EAD"/>
    <w:rsid w:val="00A3755F"/>
    <w:rsid w:val="00A37E7B"/>
    <w:rsid w:val="00A40343"/>
    <w:rsid w:val="00A408D4"/>
    <w:rsid w:val="00A40E1E"/>
    <w:rsid w:val="00A419C2"/>
    <w:rsid w:val="00A41E2B"/>
    <w:rsid w:val="00A42250"/>
    <w:rsid w:val="00A4252A"/>
    <w:rsid w:val="00A4264A"/>
    <w:rsid w:val="00A42F6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47E64"/>
    <w:rsid w:val="00A50156"/>
    <w:rsid w:val="00A50F41"/>
    <w:rsid w:val="00A5140E"/>
    <w:rsid w:val="00A51D60"/>
    <w:rsid w:val="00A51E32"/>
    <w:rsid w:val="00A51F20"/>
    <w:rsid w:val="00A51FE3"/>
    <w:rsid w:val="00A522DB"/>
    <w:rsid w:val="00A523A0"/>
    <w:rsid w:val="00A525A0"/>
    <w:rsid w:val="00A5296C"/>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178F"/>
    <w:rsid w:val="00A623D0"/>
    <w:rsid w:val="00A62703"/>
    <w:rsid w:val="00A62C1F"/>
    <w:rsid w:val="00A62D3C"/>
    <w:rsid w:val="00A63483"/>
    <w:rsid w:val="00A64603"/>
    <w:rsid w:val="00A647D1"/>
    <w:rsid w:val="00A64DD4"/>
    <w:rsid w:val="00A650FB"/>
    <w:rsid w:val="00A65943"/>
    <w:rsid w:val="00A660AC"/>
    <w:rsid w:val="00A66720"/>
    <w:rsid w:val="00A670EF"/>
    <w:rsid w:val="00A67D49"/>
    <w:rsid w:val="00A67E6C"/>
    <w:rsid w:val="00A705D7"/>
    <w:rsid w:val="00A70E77"/>
    <w:rsid w:val="00A71528"/>
    <w:rsid w:val="00A71B99"/>
    <w:rsid w:val="00A71E0A"/>
    <w:rsid w:val="00A71E1E"/>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2A6"/>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00E"/>
    <w:rsid w:val="00AA1D8A"/>
    <w:rsid w:val="00AA1ED6"/>
    <w:rsid w:val="00AA1F4C"/>
    <w:rsid w:val="00AA23DA"/>
    <w:rsid w:val="00AA241E"/>
    <w:rsid w:val="00AA27F7"/>
    <w:rsid w:val="00AA2D9C"/>
    <w:rsid w:val="00AA3748"/>
    <w:rsid w:val="00AA446F"/>
    <w:rsid w:val="00AA4B64"/>
    <w:rsid w:val="00AA51D6"/>
    <w:rsid w:val="00AA548E"/>
    <w:rsid w:val="00AA5D17"/>
    <w:rsid w:val="00AA76CD"/>
    <w:rsid w:val="00AA78F0"/>
    <w:rsid w:val="00AB0338"/>
    <w:rsid w:val="00AB04D2"/>
    <w:rsid w:val="00AB0694"/>
    <w:rsid w:val="00AB0BC8"/>
    <w:rsid w:val="00AB0F7A"/>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8D6"/>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072"/>
    <w:rsid w:val="00AE01BF"/>
    <w:rsid w:val="00AE0416"/>
    <w:rsid w:val="00AE0455"/>
    <w:rsid w:val="00AE0A60"/>
    <w:rsid w:val="00AE150B"/>
    <w:rsid w:val="00AE1722"/>
    <w:rsid w:val="00AE1849"/>
    <w:rsid w:val="00AE19F1"/>
    <w:rsid w:val="00AE2313"/>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30A"/>
    <w:rsid w:val="00AF5C00"/>
    <w:rsid w:val="00AF643F"/>
    <w:rsid w:val="00AF6DA0"/>
    <w:rsid w:val="00AF795D"/>
    <w:rsid w:val="00B006FE"/>
    <w:rsid w:val="00B007CB"/>
    <w:rsid w:val="00B00A65"/>
    <w:rsid w:val="00B00C8E"/>
    <w:rsid w:val="00B025DB"/>
    <w:rsid w:val="00B02AA9"/>
    <w:rsid w:val="00B02D93"/>
    <w:rsid w:val="00B02F32"/>
    <w:rsid w:val="00B02FA3"/>
    <w:rsid w:val="00B03281"/>
    <w:rsid w:val="00B04883"/>
    <w:rsid w:val="00B04F0D"/>
    <w:rsid w:val="00B05084"/>
    <w:rsid w:val="00B050EC"/>
    <w:rsid w:val="00B05732"/>
    <w:rsid w:val="00B058CE"/>
    <w:rsid w:val="00B05E15"/>
    <w:rsid w:val="00B06FE7"/>
    <w:rsid w:val="00B10477"/>
    <w:rsid w:val="00B10ACB"/>
    <w:rsid w:val="00B10EEB"/>
    <w:rsid w:val="00B11356"/>
    <w:rsid w:val="00B11379"/>
    <w:rsid w:val="00B1177A"/>
    <w:rsid w:val="00B11D83"/>
    <w:rsid w:val="00B12447"/>
    <w:rsid w:val="00B128C5"/>
    <w:rsid w:val="00B13163"/>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783"/>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4EF8"/>
    <w:rsid w:val="00B25A7A"/>
    <w:rsid w:val="00B25C41"/>
    <w:rsid w:val="00B263DB"/>
    <w:rsid w:val="00B26C1E"/>
    <w:rsid w:val="00B2763F"/>
    <w:rsid w:val="00B276B4"/>
    <w:rsid w:val="00B27AAC"/>
    <w:rsid w:val="00B27EF6"/>
    <w:rsid w:val="00B27F4F"/>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6CB"/>
    <w:rsid w:val="00B35997"/>
    <w:rsid w:val="00B35999"/>
    <w:rsid w:val="00B3612A"/>
    <w:rsid w:val="00B3635D"/>
    <w:rsid w:val="00B36F25"/>
    <w:rsid w:val="00B36F3A"/>
    <w:rsid w:val="00B372AA"/>
    <w:rsid w:val="00B40445"/>
    <w:rsid w:val="00B40B51"/>
    <w:rsid w:val="00B41888"/>
    <w:rsid w:val="00B41AD9"/>
    <w:rsid w:val="00B439BD"/>
    <w:rsid w:val="00B44019"/>
    <w:rsid w:val="00B44A42"/>
    <w:rsid w:val="00B44B37"/>
    <w:rsid w:val="00B45A52"/>
    <w:rsid w:val="00B46175"/>
    <w:rsid w:val="00B46E1E"/>
    <w:rsid w:val="00B47435"/>
    <w:rsid w:val="00B477B8"/>
    <w:rsid w:val="00B47803"/>
    <w:rsid w:val="00B4791A"/>
    <w:rsid w:val="00B47C29"/>
    <w:rsid w:val="00B47D21"/>
    <w:rsid w:val="00B50916"/>
    <w:rsid w:val="00B51008"/>
    <w:rsid w:val="00B51031"/>
    <w:rsid w:val="00B513D7"/>
    <w:rsid w:val="00B51902"/>
    <w:rsid w:val="00B51D73"/>
    <w:rsid w:val="00B52318"/>
    <w:rsid w:val="00B5286A"/>
    <w:rsid w:val="00B52D7F"/>
    <w:rsid w:val="00B53485"/>
    <w:rsid w:val="00B537CE"/>
    <w:rsid w:val="00B547FA"/>
    <w:rsid w:val="00B54858"/>
    <w:rsid w:val="00B556DC"/>
    <w:rsid w:val="00B5574D"/>
    <w:rsid w:val="00B5577A"/>
    <w:rsid w:val="00B57004"/>
    <w:rsid w:val="00B57291"/>
    <w:rsid w:val="00B575E0"/>
    <w:rsid w:val="00B57A4E"/>
    <w:rsid w:val="00B57B83"/>
    <w:rsid w:val="00B57D38"/>
    <w:rsid w:val="00B57D49"/>
    <w:rsid w:val="00B57FF9"/>
    <w:rsid w:val="00B60031"/>
    <w:rsid w:val="00B60762"/>
    <w:rsid w:val="00B60BB3"/>
    <w:rsid w:val="00B60D89"/>
    <w:rsid w:val="00B61696"/>
    <w:rsid w:val="00B62BEF"/>
    <w:rsid w:val="00B63658"/>
    <w:rsid w:val="00B63B96"/>
    <w:rsid w:val="00B63CEF"/>
    <w:rsid w:val="00B64357"/>
    <w:rsid w:val="00B64A5E"/>
    <w:rsid w:val="00B64B37"/>
    <w:rsid w:val="00B65A30"/>
    <w:rsid w:val="00B66456"/>
    <w:rsid w:val="00B664BF"/>
    <w:rsid w:val="00B664C7"/>
    <w:rsid w:val="00B66E9F"/>
    <w:rsid w:val="00B66F4E"/>
    <w:rsid w:val="00B7019D"/>
    <w:rsid w:val="00B7285B"/>
    <w:rsid w:val="00B72868"/>
    <w:rsid w:val="00B72E7F"/>
    <w:rsid w:val="00B7331C"/>
    <w:rsid w:val="00B73583"/>
    <w:rsid w:val="00B739F6"/>
    <w:rsid w:val="00B75F5A"/>
    <w:rsid w:val="00B76283"/>
    <w:rsid w:val="00B76D2A"/>
    <w:rsid w:val="00B77094"/>
    <w:rsid w:val="00B777F2"/>
    <w:rsid w:val="00B77FFB"/>
    <w:rsid w:val="00B81462"/>
    <w:rsid w:val="00B81A7B"/>
    <w:rsid w:val="00B81FF6"/>
    <w:rsid w:val="00B8209E"/>
    <w:rsid w:val="00B83969"/>
    <w:rsid w:val="00B8397C"/>
    <w:rsid w:val="00B84C08"/>
    <w:rsid w:val="00B85203"/>
    <w:rsid w:val="00B852E5"/>
    <w:rsid w:val="00B85920"/>
    <w:rsid w:val="00B85DE5"/>
    <w:rsid w:val="00B85F4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1E"/>
    <w:rsid w:val="00B9406A"/>
    <w:rsid w:val="00B94619"/>
    <w:rsid w:val="00B94676"/>
    <w:rsid w:val="00B94CF9"/>
    <w:rsid w:val="00B95126"/>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3E6B"/>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3579"/>
    <w:rsid w:val="00BC3F00"/>
    <w:rsid w:val="00BC4D2E"/>
    <w:rsid w:val="00BC4E54"/>
    <w:rsid w:val="00BC57FC"/>
    <w:rsid w:val="00BC67E7"/>
    <w:rsid w:val="00BC74D1"/>
    <w:rsid w:val="00BD0073"/>
    <w:rsid w:val="00BD48AC"/>
    <w:rsid w:val="00BD4A4B"/>
    <w:rsid w:val="00BD4AE4"/>
    <w:rsid w:val="00BD4D91"/>
    <w:rsid w:val="00BD55BA"/>
    <w:rsid w:val="00BD5762"/>
    <w:rsid w:val="00BD5F1A"/>
    <w:rsid w:val="00BD7060"/>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465C"/>
    <w:rsid w:val="00BE514C"/>
    <w:rsid w:val="00BE550C"/>
    <w:rsid w:val="00BE5CFC"/>
    <w:rsid w:val="00BE6040"/>
    <w:rsid w:val="00BE7406"/>
    <w:rsid w:val="00BE7603"/>
    <w:rsid w:val="00BE77BF"/>
    <w:rsid w:val="00BE78D7"/>
    <w:rsid w:val="00BF0650"/>
    <w:rsid w:val="00BF17FD"/>
    <w:rsid w:val="00BF192B"/>
    <w:rsid w:val="00BF1EDF"/>
    <w:rsid w:val="00BF3279"/>
    <w:rsid w:val="00BF3F37"/>
    <w:rsid w:val="00BF427C"/>
    <w:rsid w:val="00BF48BE"/>
    <w:rsid w:val="00BF4BBF"/>
    <w:rsid w:val="00BF512B"/>
    <w:rsid w:val="00BF51F4"/>
    <w:rsid w:val="00BF6454"/>
    <w:rsid w:val="00BF657B"/>
    <w:rsid w:val="00BF6ADD"/>
    <w:rsid w:val="00BF6EEA"/>
    <w:rsid w:val="00BF6FD7"/>
    <w:rsid w:val="00BF70DB"/>
    <w:rsid w:val="00BF74C7"/>
    <w:rsid w:val="00C000FC"/>
    <w:rsid w:val="00C00CCF"/>
    <w:rsid w:val="00C014D9"/>
    <w:rsid w:val="00C015F1"/>
    <w:rsid w:val="00C01F33"/>
    <w:rsid w:val="00C0209C"/>
    <w:rsid w:val="00C022B1"/>
    <w:rsid w:val="00C02309"/>
    <w:rsid w:val="00C02CC6"/>
    <w:rsid w:val="00C0342D"/>
    <w:rsid w:val="00C0353D"/>
    <w:rsid w:val="00C035C2"/>
    <w:rsid w:val="00C040F7"/>
    <w:rsid w:val="00C044AB"/>
    <w:rsid w:val="00C04C9F"/>
    <w:rsid w:val="00C05458"/>
    <w:rsid w:val="00C05706"/>
    <w:rsid w:val="00C06071"/>
    <w:rsid w:val="00C063D5"/>
    <w:rsid w:val="00C07377"/>
    <w:rsid w:val="00C0744C"/>
    <w:rsid w:val="00C07962"/>
    <w:rsid w:val="00C10478"/>
    <w:rsid w:val="00C109BC"/>
    <w:rsid w:val="00C10DEF"/>
    <w:rsid w:val="00C11103"/>
    <w:rsid w:val="00C11633"/>
    <w:rsid w:val="00C11E79"/>
    <w:rsid w:val="00C12107"/>
    <w:rsid w:val="00C12BB2"/>
    <w:rsid w:val="00C13905"/>
    <w:rsid w:val="00C13962"/>
    <w:rsid w:val="00C13EA3"/>
    <w:rsid w:val="00C14011"/>
    <w:rsid w:val="00C14D4B"/>
    <w:rsid w:val="00C14EA3"/>
    <w:rsid w:val="00C154BB"/>
    <w:rsid w:val="00C15D1A"/>
    <w:rsid w:val="00C1608A"/>
    <w:rsid w:val="00C16757"/>
    <w:rsid w:val="00C17316"/>
    <w:rsid w:val="00C226CD"/>
    <w:rsid w:val="00C22A66"/>
    <w:rsid w:val="00C23EAD"/>
    <w:rsid w:val="00C24AA4"/>
    <w:rsid w:val="00C24D21"/>
    <w:rsid w:val="00C24FC1"/>
    <w:rsid w:val="00C25C48"/>
    <w:rsid w:val="00C26007"/>
    <w:rsid w:val="00C2671D"/>
    <w:rsid w:val="00C267F7"/>
    <w:rsid w:val="00C26F65"/>
    <w:rsid w:val="00C27022"/>
    <w:rsid w:val="00C27556"/>
    <w:rsid w:val="00C279B5"/>
    <w:rsid w:val="00C27C45"/>
    <w:rsid w:val="00C3137E"/>
    <w:rsid w:val="00C3171B"/>
    <w:rsid w:val="00C31BA5"/>
    <w:rsid w:val="00C31D66"/>
    <w:rsid w:val="00C3248C"/>
    <w:rsid w:val="00C32A24"/>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3799A"/>
    <w:rsid w:val="00C4082F"/>
    <w:rsid w:val="00C40900"/>
    <w:rsid w:val="00C40976"/>
    <w:rsid w:val="00C41535"/>
    <w:rsid w:val="00C41E3D"/>
    <w:rsid w:val="00C41EB7"/>
    <w:rsid w:val="00C431D9"/>
    <w:rsid w:val="00C43A6C"/>
    <w:rsid w:val="00C43FCC"/>
    <w:rsid w:val="00C44972"/>
    <w:rsid w:val="00C44F4B"/>
    <w:rsid w:val="00C45739"/>
    <w:rsid w:val="00C4582B"/>
    <w:rsid w:val="00C45F08"/>
    <w:rsid w:val="00C46B7B"/>
    <w:rsid w:val="00C46EBB"/>
    <w:rsid w:val="00C46FD6"/>
    <w:rsid w:val="00C47EED"/>
    <w:rsid w:val="00C500B5"/>
    <w:rsid w:val="00C5010D"/>
    <w:rsid w:val="00C504D3"/>
    <w:rsid w:val="00C5097D"/>
    <w:rsid w:val="00C509EE"/>
    <w:rsid w:val="00C515C8"/>
    <w:rsid w:val="00C5269D"/>
    <w:rsid w:val="00C52B72"/>
    <w:rsid w:val="00C537C2"/>
    <w:rsid w:val="00C53AD2"/>
    <w:rsid w:val="00C53FA7"/>
    <w:rsid w:val="00C5403A"/>
    <w:rsid w:val="00C54995"/>
    <w:rsid w:val="00C54B76"/>
    <w:rsid w:val="00C54D41"/>
    <w:rsid w:val="00C54D88"/>
    <w:rsid w:val="00C550B0"/>
    <w:rsid w:val="00C55464"/>
    <w:rsid w:val="00C55D80"/>
    <w:rsid w:val="00C55E1C"/>
    <w:rsid w:val="00C56BDD"/>
    <w:rsid w:val="00C574E4"/>
    <w:rsid w:val="00C57901"/>
    <w:rsid w:val="00C57C8C"/>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3FCE"/>
    <w:rsid w:val="00C64672"/>
    <w:rsid w:val="00C654C6"/>
    <w:rsid w:val="00C65560"/>
    <w:rsid w:val="00C65765"/>
    <w:rsid w:val="00C65EBC"/>
    <w:rsid w:val="00C65F0C"/>
    <w:rsid w:val="00C6622C"/>
    <w:rsid w:val="00C66472"/>
    <w:rsid w:val="00C668F7"/>
    <w:rsid w:val="00C6692D"/>
    <w:rsid w:val="00C66C33"/>
    <w:rsid w:val="00C66E53"/>
    <w:rsid w:val="00C66EB1"/>
    <w:rsid w:val="00C671CA"/>
    <w:rsid w:val="00C6761B"/>
    <w:rsid w:val="00C67D98"/>
    <w:rsid w:val="00C70697"/>
    <w:rsid w:val="00C70D2F"/>
    <w:rsid w:val="00C71287"/>
    <w:rsid w:val="00C728F3"/>
    <w:rsid w:val="00C72EF4"/>
    <w:rsid w:val="00C72F4E"/>
    <w:rsid w:val="00C73DC2"/>
    <w:rsid w:val="00C7412A"/>
    <w:rsid w:val="00C748B4"/>
    <w:rsid w:val="00C754E8"/>
    <w:rsid w:val="00C755E3"/>
    <w:rsid w:val="00C75D2F"/>
    <w:rsid w:val="00C75E8A"/>
    <w:rsid w:val="00C7620C"/>
    <w:rsid w:val="00C76290"/>
    <w:rsid w:val="00C76360"/>
    <w:rsid w:val="00C76D0F"/>
    <w:rsid w:val="00C76D90"/>
    <w:rsid w:val="00C76E3C"/>
    <w:rsid w:val="00C77624"/>
    <w:rsid w:val="00C77EC2"/>
    <w:rsid w:val="00C8085D"/>
    <w:rsid w:val="00C81568"/>
    <w:rsid w:val="00C82387"/>
    <w:rsid w:val="00C82443"/>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20F"/>
    <w:rsid w:val="00C966F9"/>
    <w:rsid w:val="00C96B2C"/>
    <w:rsid w:val="00C97567"/>
    <w:rsid w:val="00C97A5F"/>
    <w:rsid w:val="00C97C4D"/>
    <w:rsid w:val="00C97EA2"/>
    <w:rsid w:val="00CA0036"/>
    <w:rsid w:val="00CA0A65"/>
    <w:rsid w:val="00CA0E87"/>
    <w:rsid w:val="00CA17EF"/>
    <w:rsid w:val="00CA1ED8"/>
    <w:rsid w:val="00CA2CE3"/>
    <w:rsid w:val="00CA3733"/>
    <w:rsid w:val="00CA384C"/>
    <w:rsid w:val="00CA38D6"/>
    <w:rsid w:val="00CA39A2"/>
    <w:rsid w:val="00CA3A68"/>
    <w:rsid w:val="00CA3DFD"/>
    <w:rsid w:val="00CA3E47"/>
    <w:rsid w:val="00CA4724"/>
    <w:rsid w:val="00CA487E"/>
    <w:rsid w:val="00CA4E1A"/>
    <w:rsid w:val="00CA4E58"/>
    <w:rsid w:val="00CA597E"/>
    <w:rsid w:val="00CA59E2"/>
    <w:rsid w:val="00CA5D20"/>
    <w:rsid w:val="00CA6781"/>
    <w:rsid w:val="00CA6AE8"/>
    <w:rsid w:val="00CB0659"/>
    <w:rsid w:val="00CB0F89"/>
    <w:rsid w:val="00CB1E8C"/>
    <w:rsid w:val="00CB1F63"/>
    <w:rsid w:val="00CB2067"/>
    <w:rsid w:val="00CB37DE"/>
    <w:rsid w:val="00CB4899"/>
    <w:rsid w:val="00CB4D5A"/>
    <w:rsid w:val="00CB4EF3"/>
    <w:rsid w:val="00CB61AA"/>
    <w:rsid w:val="00CB63CF"/>
    <w:rsid w:val="00CB6855"/>
    <w:rsid w:val="00CB6997"/>
    <w:rsid w:val="00CB79B1"/>
    <w:rsid w:val="00CC040E"/>
    <w:rsid w:val="00CC04D3"/>
    <w:rsid w:val="00CC05E6"/>
    <w:rsid w:val="00CC111F"/>
    <w:rsid w:val="00CC1E1C"/>
    <w:rsid w:val="00CC2A50"/>
    <w:rsid w:val="00CC3806"/>
    <w:rsid w:val="00CC3E12"/>
    <w:rsid w:val="00CC3EA0"/>
    <w:rsid w:val="00CC4098"/>
    <w:rsid w:val="00CC40D3"/>
    <w:rsid w:val="00CC469C"/>
    <w:rsid w:val="00CC4E43"/>
    <w:rsid w:val="00CC51F4"/>
    <w:rsid w:val="00CC5C3E"/>
    <w:rsid w:val="00CC5D4D"/>
    <w:rsid w:val="00CC66FA"/>
    <w:rsid w:val="00CC67A1"/>
    <w:rsid w:val="00CC6C45"/>
    <w:rsid w:val="00CC71A0"/>
    <w:rsid w:val="00CC7B45"/>
    <w:rsid w:val="00CD0B1E"/>
    <w:rsid w:val="00CD0D82"/>
    <w:rsid w:val="00CD1188"/>
    <w:rsid w:val="00CD15BB"/>
    <w:rsid w:val="00CD2ED1"/>
    <w:rsid w:val="00CD30B5"/>
    <w:rsid w:val="00CD337B"/>
    <w:rsid w:val="00CD3422"/>
    <w:rsid w:val="00CD3D40"/>
    <w:rsid w:val="00CD40DC"/>
    <w:rsid w:val="00CD4CD9"/>
    <w:rsid w:val="00CD553D"/>
    <w:rsid w:val="00CD63B2"/>
    <w:rsid w:val="00CD652C"/>
    <w:rsid w:val="00CD6B8F"/>
    <w:rsid w:val="00CD6CA5"/>
    <w:rsid w:val="00CD6FCC"/>
    <w:rsid w:val="00CD7B72"/>
    <w:rsid w:val="00CE0744"/>
    <w:rsid w:val="00CE085A"/>
    <w:rsid w:val="00CE0F52"/>
    <w:rsid w:val="00CE1237"/>
    <w:rsid w:val="00CE1A49"/>
    <w:rsid w:val="00CE1FFB"/>
    <w:rsid w:val="00CE277C"/>
    <w:rsid w:val="00CE292F"/>
    <w:rsid w:val="00CE2A71"/>
    <w:rsid w:val="00CE2AF5"/>
    <w:rsid w:val="00CE2C47"/>
    <w:rsid w:val="00CE2EC7"/>
    <w:rsid w:val="00CE3020"/>
    <w:rsid w:val="00CE4A12"/>
    <w:rsid w:val="00CE4B16"/>
    <w:rsid w:val="00CE56A9"/>
    <w:rsid w:val="00CE59DC"/>
    <w:rsid w:val="00CE5B18"/>
    <w:rsid w:val="00CE5EBF"/>
    <w:rsid w:val="00CE7561"/>
    <w:rsid w:val="00CE75E3"/>
    <w:rsid w:val="00CE780C"/>
    <w:rsid w:val="00CF007C"/>
    <w:rsid w:val="00CF07BD"/>
    <w:rsid w:val="00CF0924"/>
    <w:rsid w:val="00CF0C35"/>
    <w:rsid w:val="00CF11F6"/>
    <w:rsid w:val="00CF1354"/>
    <w:rsid w:val="00CF13A3"/>
    <w:rsid w:val="00CF3750"/>
    <w:rsid w:val="00CF3B1F"/>
    <w:rsid w:val="00CF3BF6"/>
    <w:rsid w:val="00CF3C36"/>
    <w:rsid w:val="00CF5022"/>
    <w:rsid w:val="00CF5117"/>
    <w:rsid w:val="00CF5672"/>
    <w:rsid w:val="00CF57A9"/>
    <w:rsid w:val="00CF625B"/>
    <w:rsid w:val="00CF6304"/>
    <w:rsid w:val="00CF6712"/>
    <w:rsid w:val="00CF687E"/>
    <w:rsid w:val="00CF743E"/>
    <w:rsid w:val="00D018A7"/>
    <w:rsid w:val="00D01A7D"/>
    <w:rsid w:val="00D01D27"/>
    <w:rsid w:val="00D0234E"/>
    <w:rsid w:val="00D02803"/>
    <w:rsid w:val="00D02EF1"/>
    <w:rsid w:val="00D033F7"/>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6E"/>
    <w:rsid w:val="00D121BA"/>
    <w:rsid w:val="00D1269E"/>
    <w:rsid w:val="00D1276E"/>
    <w:rsid w:val="00D128A7"/>
    <w:rsid w:val="00D12ACD"/>
    <w:rsid w:val="00D13135"/>
    <w:rsid w:val="00D136C1"/>
    <w:rsid w:val="00D13E4E"/>
    <w:rsid w:val="00D1413F"/>
    <w:rsid w:val="00D14227"/>
    <w:rsid w:val="00D14672"/>
    <w:rsid w:val="00D14973"/>
    <w:rsid w:val="00D149FA"/>
    <w:rsid w:val="00D14A42"/>
    <w:rsid w:val="00D14DCC"/>
    <w:rsid w:val="00D14E15"/>
    <w:rsid w:val="00D14F42"/>
    <w:rsid w:val="00D15492"/>
    <w:rsid w:val="00D15D68"/>
    <w:rsid w:val="00D16209"/>
    <w:rsid w:val="00D16579"/>
    <w:rsid w:val="00D16B9D"/>
    <w:rsid w:val="00D20A27"/>
    <w:rsid w:val="00D20C89"/>
    <w:rsid w:val="00D212E2"/>
    <w:rsid w:val="00D21443"/>
    <w:rsid w:val="00D21E2C"/>
    <w:rsid w:val="00D22013"/>
    <w:rsid w:val="00D235FD"/>
    <w:rsid w:val="00D239A7"/>
    <w:rsid w:val="00D23F47"/>
    <w:rsid w:val="00D24400"/>
    <w:rsid w:val="00D244B6"/>
    <w:rsid w:val="00D248DC"/>
    <w:rsid w:val="00D24B5D"/>
    <w:rsid w:val="00D25297"/>
    <w:rsid w:val="00D25F93"/>
    <w:rsid w:val="00D26612"/>
    <w:rsid w:val="00D26858"/>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DD"/>
    <w:rsid w:val="00D352F6"/>
    <w:rsid w:val="00D36E71"/>
    <w:rsid w:val="00D37053"/>
    <w:rsid w:val="00D3771F"/>
    <w:rsid w:val="00D37D87"/>
    <w:rsid w:val="00D40629"/>
    <w:rsid w:val="00D40B33"/>
    <w:rsid w:val="00D40F34"/>
    <w:rsid w:val="00D4102D"/>
    <w:rsid w:val="00D417B1"/>
    <w:rsid w:val="00D41A3F"/>
    <w:rsid w:val="00D42335"/>
    <w:rsid w:val="00D4318F"/>
    <w:rsid w:val="00D4329B"/>
    <w:rsid w:val="00D434F3"/>
    <w:rsid w:val="00D438BF"/>
    <w:rsid w:val="00D440F8"/>
    <w:rsid w:val="00D44CF6"/>
    <w:rsid w:val="00D4526B"/>
    <w:rsid w:val="00D46FF6"/>
    <w:rsid w:val="00D47486"/>
    <w:rsid w:val="00D47DFC"/>
    <w:rsid w:val="00D5019F"/>
    <w:rsid w:val="00D50B5C"/>
    <w:rsid w:val="00D50E90"/>
    <w:rsid w:val="00D5198F"/>
    <w:rsid w:val="00D51C96"/>
    <w:rsid w:val="00D52010"/>
    <w:rsid w:val="00D52236"/>
    <w:rsid w:val="00D522E4"/>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01D"/>
    <w:rsid w:val="00D64B69"/>
    <w:rsid w:val="00D652B5"/>
    <w:rsid w:val="00D657F4"/>
    <w:rsid w:val="00D65966"/>
    <w:rsid w:val="00D65C07"/>
    <w:rsid w:val="00D66499"/>
    <w:rsid w:val="00D6722F"/>
    <w:rsid w:val="00D67AB9"/>
    <w:rsid w:val="00D67F4C"/>
    <w:rsid w:val="00D708B0"/>
    <w:rsid w:val="00D70F20"/>
    <w:rsid w:val="00D710A7"/>
    <w:rsid w:val="00D71188"/>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3C0C"/>
    <w:rsid w:val="00D84A54"/>
    <w:rsid w:val="00D84E2F"/>
    <w:rsid w:val="00D85917"/>
    <w:rsid w:val="00D85D70"/>
    <w:rsid w:val="00D871CE"/>
    <w:rsid w:val="00D87270"/>
    <w:rsid w:val="00D87A94"/>
    <w:rsid w:val="00D87E7F"/>
    <w:rsid w:val="00D87FFB"/>
    <w:rsid w:val="00D90375"/>
    <w:rsid w:val="00D90B05"/>
    <w:rsid w:val="00D90D7E"/>
    <w:rsid w:val="00D91078"/>
    <w:rsid w:val="00D9127D"/>
    <w:rsid w:val="00D91733"/>
    <w:rsid w:val="00D9196D"/>
    <w:rsid w:val="00D92036"/>
    <w:rsid w:val="00D92982"/>
    <w:rsid w:val="00D937DB"/>
    <w:rsid w:val="00D9383B"/>
    <w:rsid w:val="00D9396B"/>
    <w:rsid w:val="00D9460B"/>
    <w:rsid w:val="00D9537D"/>
    <w:rsid w:val="00D95A1E"/>
    <w:rsid w:val="00D9613D"/>
    <w:rsid w:val="00D9704D"/>
    <w:rsid w:val="00D970BA"/>
    <w:rsid w:val="00D977E9"/>
    <w:rsid w:val="00D97B8A"/>
    <w:rsid w:val="00DA04E7"/>
    <w:rsid w:val="00DA1E71"/>
    <w:rsid w:val="00DA2891"/>
    <w:rsid w:val="00DA2A4E"/>
    <w:rsid w:val="00DA2D31"/>
    <w:rsid w:val="00DA305E"/>
    <w:rsid w:val="00DA46AD"/>
    <w:rsid w:val="00DA4769"/>
    <w:rsid w:val="00DA47B9"/>
    <w:rsid w:val="00DA4A9B"/>
    <w:rsid w:val="00DA4E27"/>
    <w:rsid w:val="00DA5417"/>
    <w:rsid w:val="00DA56E8"/>
    <w:rsid w:val="00DA5B30"/>
    <w:rsid w:val="00DA6066"/>
    <w:rsid w:val="00DA64C6"/>
    <w:rsid w:val="00DA6990"/>
    <w:rsid w:val="00DA70FE"/>
    <w:rsid w:val="00DA716E"/>
    <w:rsid w:val="00DB0292"/>
    <w:rsid w:val="00DB0E32"/>
    <w:rsid w:val="00DB19A3"/>
    <w:rsid w:val="00DB1C9B"/>
    <w:rsid w:val="00DB2679"/>
    <w:rsid w:val="00DB27F9"/>
    <w:rsid w:val="00DB2DF7"/>
    <w:rsid w:val="00DB305F"/>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C7206"/>
    <w:rsid w:val="00DD017F"/>
    <w:rsid w:val="00DD0617"/>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07F9"/>
    <w:rsid w:val="00DF1016"/>
    <w:rsid w:val="00DF10A0"/>
    <w:rsid w:val="00DF15E0"/>
    <w:rsid w:val="00DF1A70"/>
    <w:rsid w:val="00DF283E"/>
    <w:rsid w:val="00DF2A7B"/>
    <w:rsid w:val="00DF2D1D"/>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263"/>
    <w:rsid w:val="00E00F27"/>
    <w:rsid w:val="00E013F8"/>
    <w:rsid w:val="00E01521"/>
    <w:rsid w:val="00E015F1"/>
    <w:rsid w:val="00E0203C"/>
    <w:rsid w:val="00E022FC"/>
    <w:rsid w:val="00E02866"/>
    <w:rsid w:val="00E02F50"/>
    <w:rsid w:val="00E03989"/>
    <w:rsid w:val="00E04BB2"/>
    <w:rsid w:val="00E05500"/>
    <w:rsid w:val="00E060FC"/>
    <w:rsid w:val="00E07799"/>
    <w:rsid w:val="00E078E2"/>
    <w:rsid w:val="00E07CBA"/>
    <w:rsid w:val="00E07E6C"/>
    <w:rsid w:val="00E10E81"/>
    <w:rsid w:val="00E10E95"/>
    <w:rsid w:val="00E110E7"/>
    <w:rsid w:val="00E11B20"/>
    <w:rsid w:val="00E11D9A"/>
    <w:rsid w:val="00E1245E"/>
    <w:rsid w:val="00E12763"/>
    <w:rsid w:val="00E128BD"/>
    <w:rsid w:val="00E12923"/>
    <w:rsid w:val="00E13310"/>
    <w:rsid w:val="00E13AB8"/>
    <w:rsid w:val="00E140BD"/>
    <w:rsid w:val="00E14C1C"/>
    <w:rsid w:val="00E151C0"/>
    <w:rsid w:val="00E15432"/>
    <w:rsid w:val="00E155C6"/>
    <w:rsid w:val="00E158A7"/>
    <w:rsid w:val="00E158E4"/>
    <w:rsid w:val="00E16C70"/>
    <w:rsid w:val="00E16E33"/>
    <w:rsid w:val="00E17A3B"/>
    <w:rsid w:val="00E17CA0"/>
    <w:rsid w:val="00E17FA2"/>
    <w:rsid w:val="00E20025"/>
    <w:rsid w:val="00E2063D"/>
    <w:rsid w:val="00E20D41"/>
    <w:rsid w:val="00E2105A"/>
    <w:rsid w:val="00E21399"/>
    <w:rsid w:val="00E21520"/>
    <w:rsid w:val="00E2171D"/>
    <w:rsid w:val="00E21DD4"/>
    <w:rsid w:val="00E23A38"/>
    <w:rsid w:val="00E23CD9"/>
    <w:rsid w:val="00E23CDB"/>
    <w:rsid w:val="00E23E39"/>
    <w:rsid w:val="00E240D8"/>
    <w:rsid w:val="00E246F8"/>
    <w:rsid w:val="00E2479C"/>
    <w:rsid w:val="00E24CA8"/>
    <w:rsid w:val="00E25013"/>
    <w:rsid w:val="00E25DE2"/>
    <w:rsid w:val="00E266B7"/>
    <w:rsid w:val="00E26CED"/>
    <w:rsid w:val="00E271A1"/>
    <w:rsid w:val="00E27883"/>
    <w:rsid w:val="00E303AE"/>
    <w:rsid w:val="00E303F6"/>
    <w:rsid w:val="00E30B5A"/>
    <w:rsid w:val="00E310B0"/>
    <w:rsid w:val="00E3123D"/>
    <w:rsid w:val="00E31461"/>
    <w:rsid w:val="00E31969"/>
    <w:rsid w:val="00E31D43"/>
    <w:rsid w:val="00E31F8C"/>
    <w:rsid w:val="00E3224A"/>
    <w:rsid w:val="00E32608"/>
    <w:rsid w:val="00E32B0C"/>
    <w:rsid w:val="00E32B8E"/>
    <w:rsid w:val="00E3370E"/>
    <w:rsid w:val="00E3484E"/>
    <w:rsid w:val="00E34B6E"/>
    <w:rsid w:val="00E3526B"/>
    <w:rsid w:val="00E364CC"/>
    <w:rsid w:val="00E3689C"/>
    <w:rsid w:val="00E3723A"/>
    <w:rsid w:val="00E377B0"/>
    <w:rsid w:val="00E377FD"/>
    <w:rsid w:val="00E37860"/>
    <w:rsid w:val="00E40640"/>
    <w:rsid w:val="00E40A4E"/>
    <w:rsid w:val="00E410E5"/>
    <w:rsid w:val="00E41343"/>
    <w:rsid w:val="00E416BE"/>
    <w:rsid w:val="00E417CB"/>
    <w:rsid w:val="00E419BA"/>
    <w:rsid w:val="00E41B61"/>
    <w:rsid w:val="00E41EF8"/>
    <w:rsid w:val="00E41EFA"/>
    <w:rsid w:val="00E421D0"/>
    <w:rsid w:val="00E422F7"/>
    <w:rsid w:val="00E4266E"/>
    <w:rsid w:val="00E427C5"/>
    <w:rsid w:val="00E427F9"/>
    <w:rsid w:val="00E42E89"/>
    <w:rsid w:val="00E43595"/>
    <w:rsid w:val="00E446F1"/>
    <w:rsid w:val="00E44802"/>
    <w:rsid w:val="00E4545A"/>
    <w:rsid w:val="00E4654B"/>
    <w:rsid w:val="00E46886"/>
    <w:rsid w:val="00E47912"/>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6796"/>
    <w:rsid w:val="00E570AD"/>
    <w:rsid w:val="00E57565"/>
    <w:rsid w:val="00E579A7"/>
    <w:rsid w:val="00E6114E"/>
    <w:rsid w:val="00E618B3"/>
    <w:rsid w:val="00E61B94"/>
    <w:rsid w:val="00E61BAF"/>
    <w:rsid w:val="00E622FB"/>
    <w:rsid w:val="00E62374"/>
    <w:rsid w:val="00E629CA"/>
    <w:rsid w:val="00E633A0"/>
    <w:rsid w:val="00E63838"/>
    <w:rsid w:val="00E64434"/>
    <w:rsid w:val="00E64654"/>
    <w:rsid w:val="00E6485E"/>
    <w:rsid w:val="00E64D8B"/>
    <w:rsid w:val="00E6515D"/>
    <w:rsid w:val="00E65502"/>
    <w:rsid w:val="00E657C6"/>
    <w:rsid w:val="00E65B17"/>
    <w:rsid w:val="00E65D80"/>
    <w:rsid w:val="00E66A77"/>
    <w:rsid w:val="00E66A97"/>
    <w:rsid w:val="00E66D71"/>
    <w:rsid w:val="00E67C51"/>
    <w:rsid w:val="00E67E5D"/>
    <w:rsid w:val="00E67EBC"/>
    <w:rsid w:val="00E703CA"/>
    <w:rsid w:val="00E70E4F"/>
    <w:rsid w:val="00E71515"/>
    <w:rsid w:val="00E71A10"/>
    <w:rsid w:val="00E71B86"/>
    <w:rsid w:val="00E71E60"/>
    <w:rsid w:val="00E72EFC"/>
    <w:rsid w:val="00E749C9"/>
    <w:rsid w:val="00E751EB"/>
    <w:rsid w:val="00E758EC"/>
    <w:rsid w:val="00E75B4D"/>
    <w:rsid w:val="00E76421"/>
    <w:rsid w:val="00E773C2"/>
    <w:rsid w:val="00E7776E"/>
    <w:rsid w:val="00E77CE1"/>
    <w:rsid w:val="00E800A6"/>
    <w:rsid w:val="00E80928"/>
    <w:rsid w:val="00E80F82"/>
    <w:rsid w:val="00E8234C"/>
    <w:rsid w:val="00E823A5"/>
    <w:rsid w:val="00E824BF"/>
    <w:rsid w:val="00E82B16"/>
    <w:rsid w:val="00E82BFB"/>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6E9"/>
    <w:rsid w:val="00E9291C"/>
    <w:rsid w:val="00E92D1C"/>
    <w:rsid w:val="00E938CE"/>
    <w:rsid w:val="00E93D7F"/>
    <w:rsid w:val="00E93FFE"/>
    <w:rsid w:val="00E94AD0"/>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2E03"/>
    <w:rsid w:val="00EA3939"/>
    <w:rsid w:val="00EA438B"/>
    <w:rsid w:val="00EA4682"/>
    <w:rsid w:val="00EA5283"/>
    <w:rsid w:val="00EA5461"/>
    <w:rsid w:val="00EA580E"/>
    <w:rsid w:val="00EA5CE2"/>
    <w:rsid w:val="00EA64B0"/>
    <w:rsid w:val="00EA6B68"/>
    <w:rsid w:val="00EA745A"/>
    <w:rsid w:val="00EA7A41"/>
    <w:rsid w:val="00EB0523"/>
    <w:rsid w:val="00EB077B"/>
    <w:rsid w:val="00EB0AEE"/>
    <w:rsid w:val="00EB0D24"/>
    <w:rsid w:val="00EB123F"/>
    <w:rsid w:val="00EB1344"/>
    <w:rsid w:val="00EB21CF"/>
    <w:rsid w:val="00EB22F5"/>
    <w:rsid w:val="00EB235D"/>
    <w:rsid w:val="00EB24A9"/>
    <w:rsid w:val="00EB2D48"/>
    <w:rsid w:val="00EB325F"/>
    <w:rsid w:val="00EB3D70"/>
    <w:rsid w:val="00EB3DD1"/>
    <w:rsid w:val="00EB3E22"/>
    <w:rsid w:val="00EB41B5"/>
    <w:rsid w:val="00EB48E5"/>
    <w:rsid w:val="00EB4C35"/>
    <w:rsid w:val="00EB4EA2"/>
    <w:rsid w:val="00EB51EF"/>
    <w:rsid w:val="00EB5B44"/>
    <w:rsid w:val="00EB6580"/>
    <w:rsid w:val="00EB6685"/>
    <w:rsid w:val="00EB6C51"/>
    <w:rsid w:val="00EB7237"/>
    <w:rsid w:val="00EB73C3"/>
    <w:rsid w:val="00EB7B69"/>
    <w:rsid w:val="00EC168A"/>
    <w:rsid w:val="00EC1D1E"/>
    <w:rsid w:val="00EC1DF7"/>
    <w:rsid w:val="00EC2605"/>
    <w:rsid w:val="00EC26E9"/>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29"/>
    <w:rsid w:val="00ED4AFA"/>
    <w:rsid w:val="00ED635F"/>
    <w:rsid w:val="00ED6BD6"/>
    <w:rsid w:val="00ED6C64"/>
    <w:rsid w:val="00ED6E55"/>
    <w:rsid w:val="00ED78C9"/>
    <w:rsid w:val="00ED79D7"/>
    <w:rsid w:val="00EE0624"/>
    <w:rsid w:val="00EE0D13"/>
    <w:rsid w:val="00EE1F98"/>
    <w:rsid w:val="00EE280C"/>
    <w:rsid w:val="00EE28F5"/>
    <w:rsid w:val="00EE35AB"/>
    <w:rsid w:val="00EE3D18"/>
    <w:rsid w:val="00EE4111"/>
    <w:rsid w:val="00EE4346"/>
    <w:rsid w:val="00EE593B"/>
    <w:rsid w:val="00EE6B5A"/>
    <w:rsid w:val="00EE7CE1"/>
    <w:rsid w:val="00EF00FF"/>
    <w:rsid w:val="00EF18FE"/>
    <w:rsid w:val="00EF1B8B"/>
    <w:rsid w:val="00EF2160"/>
    <w:rsid w:val="00EF2981"/>
    <w:rsid w:val="00EF3591"/>
    <w:rsid w:val="00EF3AD5"/>
    <w:rsid w:val="00EF3D20"/>
    <w:rsid w:val="00EF3EBF"/>
    <w:rsid w:val="00EF5302"/>
    <w:rsid w:val="00EF53CD"/>
    <w:rsid w:val="00EF5787"/>
    <w:rsid w:val="00EF5CAB"/>
    <w:rsid w:val="00EF5E6B"/>
    <w:rsid w:val="00EF60D0"/>
    <w:rsid w:val="00EF7C03"/>
    <w:rsid w:val="00F00459"/>
    <w:rsid w:val="00F0090A"/>
    <w:rsid w:val="00F00A11"/>
    <w:rsid w:val="00F0106A"/>
    <w:rsid w:val="00F015A3"/>
    <w:rsid w:val="00F01A5F"/>
    <w:rsid w:val="00F01AA2"/>
    <w:rsid w:val="00F038F0"/>
    <w:rsid w:val="00F03CC3"/>
    <w:rsid w:val="00F0404A"/>
    <w:rsid w:val="00F041D8"/>
    <w:rsid w:val="00F047BD"/>
    <w:rsid w:val="00F04A03"/>
    <w:rsid w:val="00F04AF7"/>
    <w:rsid w:val="00F04D4B"/>
    <w:rsid w:val="00F0528D"/>
    <w:rsid w:val="00F053E4"/>
    <w:rsid w:val="00F05A55"/>
    <w:rsid w:val="00F05B67"/>
    <w:rsid w:val="00F0617C"/>
    <w:rsid w:val="00F061DF"/>
    <w:rsid w:val="00F063F9"/>
    <w:rsid w:val="00F069DE"/>
    <w:rsid w:val="00F06C67"/>
    <w:rsid w:val="00F06CB0"/>
    <w:rsid w:val="00F06DFD"/>
    <w:rsid w:val="00F071D1"/>
    <w:rsid w:val="00F072DE"/>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41"/>
    <w:rsid w:val="00F151AF"/>
    <w:rsid w:val="00F15491"/>
    <w:rsid w:val="00F15FA5"/>
    <w:rsid w:val="00F163C6"/>
    <w:rsid w:val="00F1664B"/>
    <w:rsid w:val="00F168FA"/>
    <w:rsid w:val="00F16A6F"/>
    <w:rsid w:val="00F16F27"/>
    <w:rsid w:val="00F16F51"/>
    <w:rsid w:val="00F16F88"/>
    <w:rsid w:val="00F1733E"/>
    <w:rsid w:val="00F17C46"/>
    <w:rsid w:val="00F17E99"/>
    <w:rsid w:val="00F20827"/>
    <w:rsid w:val="00F209B7"/>
    <w:rsid w:val="00F21135"/>
    <w:rsid w:val="00F213C1"/>
    <w:rsid w:val="00F21774"/>
    <w:rsid w:val="00F21B0F"/>
    <w:rsid w:val="00F21C5E"/>
    <w:rsid w:val="00F21EDD"/>
    <w:rsid w:val="00F23D23"/>
    <w:rsid w:val="00F243D8"/>
    <w:rsid w:val="00F243E4"/>
    <w:rsid w:val="00F250D5"/>
    <w:rsid w:val="00F26E23"/>
    <w:rsid w:val="00F2738A"/>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B74"/>
    <w:rsid w:val="00F34D4D"/>
    <w:rsid w:val="00F34EDE"/>
    <w:rsid w:val="00F35075"/>
    <w:rsid w:val="00F351B8"/>
    <w:rsid w:val="00F35D41"/>
    <w:rsid w:val="00F35DDC"/>
    <w:rsid w:val="00F35F56"/>
    <w:rsid w:val="00F36E1A"/>
    <w:rsid w:val="00F375CE"/>
    <w:rsid w:val="00F376AF"/>
    <w:rsid w:val="00F3773E"/>
    <w:rsid w:val="00F378E2"/>
    <w:rsid w:val="00F400DE"/>
    <w:rsid w:val="00F40473"/>
    <w:rsid w:val="00F4071E"/>
    <w:rsid w:val="00F41114"/>
    <w:rsid w:val="00F411BE"/>
    <w:rsid w:val="00F413CC"/>
    <w:rsid w:val="00F426B6"/>
    <w:rsid w:val="00F431E5"/>
    <w:rsid w:val="00F434C6"/>
    <w:rsid w:val="00F43D4A"/>
    <w:rsid w:val="00F43F65"/>
    <w:rsid w:val="00F4469F"/>
    <w:rsid w:val="00F457DA"/>
    <w:rsid w:val="00F468C8"/>
    <w:rsid w:val="00F4766C"/>
    <w:rsid w:val="00F477F2"/>
    <w:rsid w:val="00F507D1"/>
    <w:rsid w:val="00F50984"/>
    <w:rsid w:val="00F5103C"/>
    <w:rsid w:val="00F5142B"/>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9F3"/>
    <w:rsid w:val="00F60DEA"/>
    <w:rsid w:val="00F61363"/>
    <w:rsid w:val="00F616A2"/>
    <w:rsid w:val="00F6302A"/>
    <w:rsid w:val="00F63838"/>
    <w:rsid w:val="00F643D1"/>
    <w:rsid w:val="00F64C2B"/>
    <w:rsid w:val="00F64DC0"/>
    <w:rsid w:val="00F651BE"/>
    <w:rsid w:val="00F65616"/>
    <w:rsid w:val="00F65F27"/>
    <w:rsid w:val="00F660C3"/>
    <w:rsid w:val="00F67E37"/>
    <w:rsid w:val="00F67F53"/>
    <w:rsid w:val="00F70104"/>
    <w:rsid w:val="00F703BE"/>
    <w:rsid w:val="00F706AB"/>
    <w:rsid w:val="00F71A62"/>
    <w:rsid w:val="00F71F69"/>
    <w:rsid w:val="00F72B72"/>
    <w:rsid w:val="00F73595"/>
    <w:rsid w:val="00F7375A"/>
    <w:rsid w:val="00F745E4"/>
    <w:rsid w:val="00F74BB9"/>
    <w:rsid w:val="00F75582"/>
    <w:rsid w:val="00F755A8"/>
    <w:rsid w:val="00F75791"/>
    <w:rsid w:val="00F75A12"/>
    <w:rsid w:val="00F76625"/>
    <w:rsid w:val="00F76B99"/>
    <w:rsid w:val="00F76E1E"/>
    <w:rsid w:val="00F76EFA"/>
    <w:rsid w:val="00F771F2"/>
    <w:rsid w:val="00F7756D"/>
    <w:rsid w:val="00F7767B"/>
    <w:rsid w:val="00F800BF"/>
    <w:rsid w:val="00F804BE"/>
    <w:rsid w:val="00F80ED8"/>
    <w:rsid w:val="00F80F50"/>
    <w:rsid w:val="00F817CE"/>
    <w:rsid w:val="00F81DA0"/>
    <w:rsid w:val="00F829B4"/>
    <w:rsid w:val="00F82D93"/>
    <w:rsid w:val="00F82D94"/>
    <w:rsid w:val="00F82FBC"/>
    <w:rsid w:val="00F8345A"/>
    <w:rsid w:val="00F838AE"/>
    <w:rsid w:val="00F8456C"/>
    <w:rsid w:val="00F84FC0"/>
    <w:rsid w:val="00F859D8"/>
    <w:rsid w:val="00F85F8F"/>
    <w:rsid w:val="00F86516"/>
    <w:rsid w:val="00F868F5"/>
    <w:rsid w:val="00F872AD"/>
    <w:rsid w:val="00F874F0"/>
    <w:rsid w:val="00F87537"/>
    <w:rsid w:val="00F87A58"/>
    <w:rsid w:val="00F90344"/>
    <w:rsid w:val="00F9056A"/>
    <w:rsid w:val="00F90AFE"/>
    <w:rsid w:val="00F90F8D"/>
    <w:rsid w:val="00F918FA"/>
    <w:rsid w:val="00F91ADD"/>
    <w:rsid w:val="00F91C3C"/>
    <w:rsid w:val="00F91DF0"/>
    <w:rsid w:val="00F92782"/>
    <w:rsid w:val="00F9288B"/>
    <w:rsid w:val="00F9378A"/>
    <w:rsid w:val="00F93AA9"/>
    <w:rsid w:val="00F94161"/>
    <w:rsid w:val="00F946BA"/>
    <w:rsid w:val="00F963B0"/>
    <w:rsid w:val="00F967CB"/>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1C52"/>
    <w:rsid w:val="00FB2011"/>
    <w:rsid w:val="00FB250B"/>
    <w:rsid w:val="00FB26DB"/>
    <w:rsid w:val="00FB2B8F"/>
    <w:rsid w:val="00FB3344"/>
    <w:rsid w:val="00FB3775"/>
    <w:rsid w:val="00FB3CA6"/>
    <w:rsid w:val="00FB413D"/>
    <w:rsid w:val="00FB4C80"/>
    <w:rsid w:val="00FB5944"/>
    <w:rsid w:val="00FB5AE1"/>
    <w:rsid w:val="00FB6087"/>
    <w:rsid w:val="00FB6BA8"/>
    <w:rsid w:val="00FB7389"/>
    <w:rsid w:val="00FB7986"/>
    <w:rsid w:val="00FC175C"/>
    <w:rsid w:val="00FC186B"/>
    <w:rsid w:val="00FC1DCB"/>
    <w:rsid w:val="00FC2019"/>
    <w:rsid w:val="00FC2E17"/>
    <w:rsid w:val="00FC3355"/>
    <w:rsid w:val="00FC3620"/>
    <w:rsid w:val="00FC4002"/>
    <w:rsid w:val="00FC4AF1"/>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363"/>
    <w:rsid w:val="00FD2E88"/>
    <w:rsid w:val="00FD3055"/>
    <w:rsid w:val="00FD38A7"/>
    <w:rsid w:val="00FD3B87"/>
    <w:rsid w:val="00FD4578"/>
    <w:rsid w:val="00FD4686"/>
    <w:rsid w:val="00FD47ED"/>
    <w:rsid w:val="00FD5307"/>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298F"/>
    <w:rsid w:val="00FE32C1"/>
    <w:rsid w:val="00FE37D0"/>
    <w:rsid w:val="00FE3FFB"/>
    <w:rsid w:val="00FE478E"/>
    <w:rsid w:val="00FE48EB"/>
    <w:rsid w:val="00FE4C7B"/>
    <w:rsid w:val="00FE4CA9"/>
    <w:rsid w:val="00FE4D7E"/>
    <w:rsid w:val="00FE55A8"/>
    <w:rsid w:val="00FE5659"/>
    <w:rsid w:val="00FE579E"/>
    <w:rsid w:val="00FE57B9"/>
    <w:rsid w:val="00FE61D9"/>
    <w:rsid w:val="00FE67E0"/>
    <w:rsid w:val="00FE6B82"/>
    <w:rsid w:val="00FE7336"/>
    <w:rsid w:val="00FE7498"/>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007"/>
    <w:rsid w:val="00FF54D8"/>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2F5"/>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B22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22F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0DDAAF81-8843-444F-8EB2-3B43114B4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4.xml><?xml version="1.0" encoding="utf-8"?>
<ds:datastoreItem xmlns:ds="http://schemas.openxmlformats.org/officeDocument/2006/customXml" ds:itemID="{9A3CB249-9FB2-480E-BED5-3DA5F6C8FBDB}">
  <ds:schemaRefs>
    <ds:schemaRef ds:uri="http://purl.org/dc/elements/1.1/"/>
    <ds:schemaRef ds:uri="e32f50e1-6846-4d7d-ad60-ccd6877e6c5e"/>
    <ds:schemaRef ds:uri="http://www.w3.org/XML/1998/namespace"/>
    <ds:schemaRef ds:uri="http://schemas.microsoft.com/sharepoint/v4"/>
    <ds:schemaRef ds:uri="http://purl.org/dc/terms/"/>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5a888943-97ca-4c93-b605-714bb5e9e285"/>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568</Words>
  <Characters>3431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2022-04-25T20:28:00Z</dcterms:created>
  <dcterms:modified xsi:type="dcterms:W3CDTF">2022-04-27T20:36:00Z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